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946"/>
        <w:gridCol w:w="313"/>
        <w:gridCol w:w="2141"/>
        <w:gridCol w:w="102"/>
        <w:gridCol w:w="39"/>
        <w:gridCol w:w="564"/>
        <w:gridCol w:w="1667"/>
        <w:gridCol w:w="1071"/>
        <w:gridCol w:w="1219"/>
      </w:tblGrid>
      <w:tr w:rsidR="00A03A3C" w:rsidRPr="00EE0347" w14:paraId="14D0D991" w14:textId="77777777" w:rsidTr="00610D28">
        <w:tc>
          <w:tcPr>
            <w:tcW w:w="1951" w:type="dxa"/>
            <w:vMerge w:val="restart"/>
          </w:tcPr>
          <w:p w14:paraId="14D0D98C" w14:textId="77777777" w:rsidR="003A74AA" w:rsidRPr="00EE0347" w:rsidRDefault="003A74AA" w:rsidP="00610D28">
            <w:pPr>
              <w:spacing w:after="0" w:line="240" w:lineRule="auto"/>
              <w:jc w:val="both"/>
            </w:pPr>
          </w:p>
          <w:p w14:paraId="14D0D98D" w14:textId="77777777" w:rsidR="003A74AA" w:rsidRPr="00EE0347" w:rsidRDefault="00643F81" w:rsidP="00610D28">
            <w:pPr>
              <w:spacing w:after="0" w:line="240" w:lineRule="auto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4D0DAD2" wp14:editId="14D0DAD3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D0D98E" w14:textId="77777777" w:rsidR="003A74AA" w:rsidRPr="00EE0347" w:rsidRDefault="003A74AA" w:rsidP="00610D28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14D0D98F" w14:textId="77777777" w:rsidR="00215B36" w:rsidRPr="00EE0347" w:rsidRDefault="00F41FB3" w:rsidP="00610D28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Wydział</w:t>
            </w:r>
            <w:r w:rsidR="00215B36" w:rsidRPr="00EE0347">
              <w:rPr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14D0D990" w14:textId="77777777" w:rsidR="00215B36" w:rsidRPr="00610D28" w:rsidRDefault="00D915D1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Nauk Technicznych</w:t>
            </w:r>
          </w:p>
        </w:tc>
      </w:tr>
      <w:tr w:rsidR="00A03A3C" w:rsidRPr="00EE0347" w14:paraId="14D0D995" w14:textId="77777777" w:rsidTr="00610D28">
        <w:tc>
          <w:tcPr>
            <w:tcW w:w="1951" w:type="dxa"/>
            <w:vMerge/>
          </w:tcPr>
          <w:p w14:paraId="14D0D992" w14:textId="77777777" w:rsidR="00215B36" w:rsidRPr="00EE0347" w:rsidRDefault="00215B36" w:rsidP="00610D28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14D0D993" w14:textId="77777777" w:rsidR="00215B36" w:rsidRPr="002A2584" w:rsidRDefault="00215B36" w:rsidP="00610D28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14D0D994" w14:textId="77777777" w:rsidR="00215B36" w:rsidRPr="00610D28" w:rsidRDefault="00CE6EE6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Inżynieria Środowiska</w:t>
            </w:r>
          </w:p>
        </w:tc>
      </w:tr>
      <w:tr w:rsidR="00A03A3C" w:rsidRPr="00EE0347" w14:paraId="14D0D999" w14:textId="77777777" w:rsidTr="00610D28">
        <w:tc>
          <w:tcPr>
            <w:tcW w:w="1951" w:type="dxa"/>
            <w:vMerge/>
          </w:tcPr>
          <w:p w14:paraId="14D0D996" w14:textId="77777777" w:rsidR="00215B36" w:rsidRPr="00EE0347" w:rsidRDefault="00215B36" w:rsidP="00610D28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14D0D997" w14:textId="77777777" w:rsidR="00215B36" w:rsidRPr="002A2584" w:rsidRDefault="00215B36" w:rsidP="00610D28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14D0D998" w14:textId="77777777" w:rsidR="00215B36" w:rsidRPr="00610D28" w:rsidRDefault="00B75585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Studia inżynierskie I stopnia</w:t>
            </w:r>
            <w:r w:rsidR="00610D28" w:rsidRPr="00610D28">
              <w:rPr>
                <w:rFonts w:asciiTheme="minorHAnsi" w:hAnsiTheme="minorHAnsi" w:cstheme="minorHAnsi"/>
              </w:rPr>
              <w:t xml:space="preserve"> niestacjonarne</w:t>
            </w:r>
          </w:p>
        </w:tc>
      </w:tr>
      <w:tr w:rsidR="00A03A3C" w:rsidRPr="00EE0347" w14:paraId="14D0D99D" w14:textId="77777777" w:rsidTr="00610D28">
        <w:tc>
          <w:tcPr>
            <w:tcW w:w="1951" w:type="dxa"/>
            <w:vMerge/>
          </w:tcPr>
          <w:p w14:paraId="14D0D99A" w14:textId="77777777" w:rsidR="00215B36" w:rsidRPr="00EE0347" w:rsidRDefault="00215B36" w:rsidP="00610D28">
            <w:pPr>
              <w:spacing w:after="0" w:line="240" w:lineRule="auto"/>
            </w:pPr>
          </w:p>
        </w:tc>
        <w:tc>
          <w:tcPr>
            <w:tcW w:w="3260" w:type="dxa"/>
            <w:gridSpan w:val="5"/>
          </w:tcPr>
          <w:p w14:paraId="14D0D99B" w14:textId="77777777" w:rsidR="00215B36" w:rsidRPr="002A2584" w:rsidRDefault="00215B36" w:rsidP="00610D28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14D0D99C" w14:textId="77777777" w:rsidR="00215B36" w:rsidRPr="00610D28" w:rsidRDefault="00610D28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 xml:space="preserve">Praktyczny </w:t>
            </w:r>
          </w:p>
        </w:tc>
      </w:tr>
      <w:tr w:rsidR="00215B36" w:rsidRPr="00EE0347" w14:paraId="14D0D99F" w14:textId="77777777" w:rsidTr="00610D28">
        <w:trPr>
          <w:trHeight w:val="436"/>
        </w:trPr>
        <w:tc>
          <w:tcPr>
            <w:tcW w:w="9288" w:type="dxa"/>
            <w:gridSpan w:val="9"/>
          </w:tcPr>
          <w:p w14:paraId="14D0D99E" w14:textId="77777777" w:rsidR="00215B36" w:rsidRPr="00EE0347" w:rsidRDefault="00610D28" w:rsidP="00610D2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EE0347" w14:paraId="14D0D9A1" w14:textId="77777777" w:rsidTr="00610D28">
        <w:trPr>
          <w:trHeight w:val="340"/>
        </w:trPr>
        <w:tc>
          <w:tcPr>
            <w:tcW w:w="9288" w:type="dxa"/>
            <w:gridSpan w:val="9"/>
          </w:tcPr>
          <w:p w14:paraId="14D0D9A0" w14:textId="77777777" w:rsidR="00215B36" w:rsidRPr="00EE0347" w:rsidRDefault="00215B36" w:rsidP="00610D2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E0347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EE0347" w14:paraId="14D0D9A4" w14:textId="77777777">
        <w:tc>
          <w:tcPr>
            <w:tcW w:w="4644" w:type="dxa"/>
            <w:gridSpan w:val="5"/>
          </w:tcPr>
          <w:p w14:paraId="14D0D9A2" w14:textId="77777777" w:rsidR="00215B36" w:rsidRPr="00EE0347" w:rsidRDefault="00215B36" w:rsidP="00610D2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14D0D9A3" w14:textId="77777777" w:rsidR="00215B36" w:rsidRPr="00610D28" w:rsidRDefault="00BA21D8" w:rsidP="00610D28">
            <w:pPr>
              <w:spacing w:after="0" w:line="240" w:lineRule="auto"/>
            </w:pPr>
            <w:r w:rsidRPr="00610D28">
              <w:t>Remonty</w:t>
            </w:r>
          </w:p>
        </w:tc>
      </w:tr>
      <w:tr w:rsidR="00215B36" w:rsidRPr="00EE0347" w14:paraId="14D0D9A7" w14:textId="77777777">
        <w:tc>
          <w:tcPr>
            <w:tcW w:w="4644" w:type="dxa"/>
            <w:gridSpan w:val="5"/>
          </w:tcPr>
          <w:p w14:paraId="14D0D9A5" w14:textId="77777777" w:rsidR="00215B36" w:rsidRPr="002240E9" w:rsidRDefault="00215B36" w:rsidP="002240E9">
            <w:pPr>
              <w:spacing w:after="0" w:line="240" w:lineRule="auto"/>
              <w:rPr>
                <w:b/>
              </w:rPr>
            </w:pPr>
          </w:p>
        </w:tc>
        <w:tc>
          <w:tcPr>
            <w:tcW w:w="4644" w:type="dxa"/>
            <w:gridSpan w:val="4"/>
          </w:tcPr>
          <w:p w14:paraId="14D0D9A6" w14:textId="77777777" w:rsidR="00215B36" w:rsidRPr="002240E9" w:rsidRDefault="002240E9" w:rsidP="002240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2.     </w:t>
            </w:r>
            <w:r w:rsidR="0056280A" w:rsidRPr="002240E9">
              <w:rPr>
                <w:b/>
              </w:rPr>
              <w:t>Punkty ECTS:</w:t>
            </w:r>
            <w:r w:rsidR="00134971" w:rsidRPr="002240E9">
              <w:rPr>
                <w:b/>
              </w:rPr>
              <w:t xml:space="preserve"> </w:t>
            </w:r>
            <w:r w:rsidR="008A01D3" w:rsidRPr="002240E9">
              <w:rPr>
                <w:b/>
              </w:rPr>
              <w:t>3</w:t>
            </w:r>
          </w:p>
        </w:tc>
      </w:tr>
      <w:tr w:rsidR="00215B36" w:rsidRPr="00EE0347" w14:paraId="14D0D9AA" w14:textId="77777777">
        <w:tc>
          <w:tcPr>
            <w:tcW w:w="4644" w:type="dxa"/>
            <w:gridSpan w:val="5"/>
          </w:tcPr>
          <w:p w14:paraId="14D0D9A8" w14:textId="77777777" w:rsidR="00215B36" w:rsidRPr="00EE0347" w:rsidRDefault="00215B36" w:rsidP="00610D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 xml:space="preserve">Rodzaj przedmiotu: </w:t>
            </w:r>
            <w:r w:rsidR="00CB4750" w:rsidRPr="00610D28">
              <w:t>fakultatywny</w:t>
            </w:r>
            <w:r w:rsidR="00610D28">
              <w:t>/specjalnościowy</w:t>
            </w:r>
          </w:p>
        </w:tc>
        <w:tc>
          <w:tcPr>
            <w:tcW w:w="4644" w:type="dxa"/>
            <w:gridSpan w:val="4"/>
          </w:tcPr>
          <w:p w14:paraId="14D0D9A9" w14:textId="77777777" w:rsidR="00215B36" w:rsidRPr="00EE0347" w:rsidRDefault="0056280A" w:rsidP="00610D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Język wykładowy:</w:t>
            </w:r>
            <w:r w:rsidR="006B53A7">
              <w:rPr>
                <w:b/>
              </w:rPr>
              <w:t xml:space="preserve"> </w:t>
            </w:r>
            <w:r w:rsidR="006B53A7" w:rsidRPr="00610D28">
              <w:t>polski</w:t>
            </w:r>
          </w:p>
        </w:tc>
      </w:tr>
      <w:tr w:rsidR="00A03A3C" w:rsidRPr="00EE0347" w14:paraId="14D0D9AE" w14:textId="77777777">
        <w:tc>
          <w:tcPr>
            <w:tcW w:w="2268" w:type="dxa"/>
            <w:gridSpan w:val="2"/>
          </w:tcPr>
          <w:p w14:paraId="14D0D9AB" w14:textId="77777777" w:rsidR="00215B36" w:rsidRPr="00EE0347" w:rsidRDefault="00215B36" w:rsidP="00610D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Rok studiów:</w:t>
            </w:r>
            <w:r w:rsidR="00226880">
              <w:rPr>
                <w:b/>
              </w:rPr>
              <w:t xml:space="preserve"> </w:t>
            </w:r>
            <w:r w:rsidR="00610D28" w:rsidRPr="00610D28">
              <w:t>IV</w:t>
            </w:r>
          </w:p>
        </w:tc>
        <w:tc>
          <w:tcPr>
            <w:tcW w:w="2376" w:type="dxa"/>
            <w:gridSpan w:val="3"/>
          </w:tcPr>
          <w:p w14:paraId="14D0D9AC" w14:textId="77777777" w:rsidR="00215B36" w:rsidRPr="00EE0347" w:rsidRDefault="006B53A7" w:rsidP="00610D2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7. </w:t>
            </w:r>
            <w:r w:rsidR="00215B36" w:rsidRPr="00EE0347">
              <w:rPr>
                <w:b/>
              </w:rPr>
              <w:t xml:space="preserve">Semestry/y: </w:t>
            </w:r>
            <w:r>
              <w:rPr>
                <w:b/>
              </w:rPr>
              <w:t xml:space="preserve"> </w:t>
            </w:r>
            <w:r w:rsidR="00226880" w:rsidRPr="00610D28">
              <w:t>7</w:t>
            </w:r>
          </w:p>
        </w:tc>
        <w:tc>
          <w:tcPr>
            <w:tcW w:w="4644" w:type="dxa"/>
            <w:gridSpan w:val="4"/>
          </w:tcPr>
          <w:p w14:paraId="14D0D9AD" w14:textId="77777777" w:rsidR="00215B36" w:rsidRPr="00EE0347" w:rsidRDefault="0056280A" w:rsidP="00610D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 xml:space="preserve"> Liczba godzin ogółem:</w:t>
            </w:r>
            <w:r w:rsidR="006B53A7">
              <w:rPr>
                <w:b/>
              </w:rPr>
              <w:t xml:space="preserve"> </w:t>
            </w:r>
            <w:r w:rsidR="00CB4750" w:rsidRPr="00610D28">
              <w:t>3</w:t>
            </w:r>
            <w:r w:rsidR="00BA21D8" w:rsidRPr="00610D28">
              <w:t>0</w:t>
            </w:r>
          </w:p>
        </w:tc>
      </w:tr>
      <w:tr w:rsidR="00A03A3C" w:rsidRPr="00EE0347" w14:paraId="14D0D9B3" w14:textId="77777777">
        <w:tc>
          <w:tcPr>
            <w:tcW w:w="4644" w:type="dxa"/>
            <w:gridSpan w:val="5"/>
          </w:tcPr>
          <w:p w14:paraId="14D0D9AF" w14:textId="77777777" w:rsidR="00215B36" w:rsidRPr="002240E9" w:rsidRDefault="002240E9" w:rsidP="002240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2240E9">
              <w:rPr>
                <w:b/>
              </w:rPr>
              <w:t xml:space="preserve">Formy dydaktyczne prowadzenia zajęć </w:t>
            </w:r>
            <w:r w:rsidR="00215B36" w:rsidRPr="002240E9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14D0D9B0" w14:textId="56823497" w:rsidR="00CE6EE6" w:rsidRPr="00EE0347" w:rsidRDefault="008A01D3" w:rsidP="00610D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teoretyczne:</w:t>
            </w:r>
            <w:r w:rsidR="00BA21D8">
              <w:rPr>
                <w:b/>
              </w:rPr>
              <w:br/>
            </w:r>
            <w:r>
              <w:rPr>
                <w:b/>
              </w:rPr>
              <w:t>Zajęcia praktyczne</w:t>
            </w:r>
            <w:r w:rsidR="00B714C6">
              <w:rPr>
                <w:b/>
              </w:rPr>
              <w:t xml:space="preserve"> /ćw./</w:t>
            </w:r>
            <w:r>
              <w:rPr>
                <w:b/>
              </w:rPr>
              <w:t>:</w:t>
            </w:r>
          </w:p>
        </w:tc>
        <w:tc>
          <w:tcPr>
            <w:tcW w:w="2379" w:type="dxa"/>
            <w:gridSpan w:val="2"/>
          </w:tcPr>
          <w:p w14:paraId="14D0D9B1" w14:textId="3E271763" w:rsidR="00215B36" w:rsidRPr="00610D28" w:rsidRDefault="00B714C6" w:rsidP="00610D28">
            <w:pPr>
              <w:spacing w:after="0" w:line="240" w:lineRule="auto"/>
            </w:pPr>
            <w:r>
              <w:t>10</w:t>
            </w:r>
          </w:p>
          <w:p w14:paraId="16BF6211" w14:textId="77777777" w:rsidR="00B714C6" w:rsidRDefault="00B714C6" w:rsidP="00610D28">
            <w:pPr>
              <w:spacing w:after="0" w:line="240" w:lineRule="auto"/>
            </w:pPr>
          </w:p>
          <w:p w14:paraId="14D0D9B2" w14:textId="5C28728D" w:rsidR="00CE6EE6" w:rsidRPr="00EE0347" w:rsidRDefault="00B714C6" w:rsidP="00610D28">
            <w:pPr>
              <w:spacing w:after="0" w:line="240" w:lineRule="auto"/>
              <w:rPr>
                <w:b/>
              </w:rPr>
            </w:pPr>
            <w:r>
              <w:t>20</w:t>
            </w:r>
          </w:p>
        </w:tc>
      </w:tr>
      <w:tr w:rsidR="00215B36" w:rsidRPr="00EE0347" w14:paraId="14D0D9B7" w14:textId="77777777">
        <w:tc>
          <w:tcPr>
            <w:tcW w:w="4644" w:type="dxa"/>
            <w:gridSpan w:val="5"/>
            <w:vAlign w:val="center"/>
          </w:tcPr>
          <w:p w14:paraId="14D0D9B4" w14:textId="77777777" w:rsidR="00610D28" w:rsidRDefault="00215B36" w:rsidP="00610D2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Imię i nazwisko koordynatora przedmiotu oraz prowadzących zajęcia</w:t>
            </w:r>
            <w:r w:rsidR="00C90CCB" w:rsidRPr="00EE0347">
              <w:rPr>
                <w:b/>
              </w:rPr>
              <w:t>:</w:t>
            </w:r>
            <w:r w:rsidR="00226880">
              <w:rPr>
                <w:b/>
              </w:rPr>
              <w:t xml:space="preserve"> </w:t>
            </w:r>
          </w:p>
          <w:p w14:paraId="14D0D9B5" w14:textId="77777777" w:rsidR="00215B36" w:rsidRPr="00610D28" w:rsidRDefault="002240E9" w:rsidP="00610D28">
            <w:pPr>
              <w:pStyle w:val="Akapitzlist"/>
              <w:spacing w:after="0" w:line="240" w:lineRule="auto"/>
              <w:ind w:left="426"/>
            </w:pPr>
            <w:r>
              <w:t>Mgr inż. Arkadiusz Olesiński</w:t>
            </w:r>
          </w:p>
        </w:tc>
        <w:tc>
          <w:tcPr>
            <w:tcW w:w="4644" w:type="dxa"/>
            <w:gridSpan w:val="4"/>
            <w:vAlign w:val="center"/>
          </w:tcPr>
          <w:p w14:paraId="14D0D9B6" w14:textId="77777777" w:rsidR="00B75585" w:rsidRPr="00610D28" w:rsidRDefault="00C90CCB" w:rsidP="002240E9">
            <w:pPr>
              <w:spacing w:after="0" w:line="240" w:lineRule="auto"/>
              <w:rPr>
                <w:b/>
              </w:rPr>
            </w:pPr>
            <w:r w:rsidRPr="00226880">
              <w:rPr>
                <w:b/>
              </w:rPr>
              <w:t>Koordynator:</w:t>
            </w:r>
            <w:r w:rsidR="00B75585" w:rsidRPr="00226880">
              <w:rPr>
                <w:b/>
              </w:rPr>
              <w:t xml:space="preserve"> </w:t>
            </w:r>
            <w:r w:rsidR="002240E9">
              <w:t>mgr inż. Arkadiusz Olesiński</w:t>
            </w:r>
            <w:r w:rsidR="007E6B77" w:rsidRPr="00610D28">
              <w:t xml:space="preserve"> </w:t>
            </w:r>
          </w:p>
        </w:tc>
      </w:tr>
      <w:tr w:rsidR="00C90CCB" w:rsidRPr="00EE0347" w14:paraId="14D0D9B9" w14:textId="77777777">
        <w:tc>
          <w:tcPr>
            <w:tcW w:w="9288" w:type="dxa"/>
            <w:gridSpan w:val="9"/>
          </w:tcPr>
          <w:p w14:paraId="14D0D9B8" w14:textId="77777777" w:rsidR="00C90CCB" w:rsidRPr="00EE0347" w:rsidRDefault="00C90CCB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EE0347" w14:paraId="14D0D9BB" w14:textId="77777777">
        <w:tc>
          <w:tcPr>
            <w:tcW w:w="9288" w:type="dxa"/>
            <w:gridSpan w:val="9"/>
          </w:tcPr>
          <w:p w14:paraId="14D0D9BA" w14:textId="77777777" w:rsidR="00C90CCB" w:rsidRPr="002A2584" w:rsidRDefault="002A2584" w:rsidP="00610D28">
            <w:pPr>
              <w:spacing w:after="0" w:line="240" w:lineRule="auto"/>
              <w:jc w:val="both"/>
            </w:pPr>
            <w:r>
              <w:t>Podsta</w:t>
            </w:r>
            <w:r w:rsidR="00BA21D8">
              <w:t>wowa wiedza z zakresu instalacji sanitarnych</w:t>
            </w:r>
            <w:r w:rsidR="00CE6EE6">
              <w:t>.</w:t>
            </w:r>
            <w:r>
              <w:t xml:space="preserve"> Umiejętność logicznego myślenia oraz wyszukiwania informacji w literaturze przedmiotu. </w:t>
            </w:r>
          </w:p>
        </w:tc>
      </w:tr>
      <w:tr w:rsidR="00C90CCB" w:rsidRPr="00EE0347" w14:paraId="14D0D9BD" w14:textId="77777777" w:rsidTr="00610D28">
        <w:trPr>
          <w:trHeight w:val="397"/>
        </w:trPr>
        <w:tc>
          <w:tcPr>
            <w:tcW w:w="9288" w:type="dxa"/>
            <w:gridSpan w:val="9"/>
          </w:tcPr>
          <w:p w14:paraId="14D0D9BC" w14:textId="77777777" w:rsidR="00C90CCB" w:rsidRPr="00EE0347" w:rsidRDefault="00C90CCB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C– cele kształcenia</w:t>
            </w:r>
          </w:p>
        </w:tc>
      </w:tr>
      <w:tr w:rsidR="00C90CCB" w:rsidRPr="00EE0347" w14:paraId="14D0D9BF" w14:textId="77777777" w:rsidTr="008A01D3">
        <w:trPr>
          <w:trHeight w:val="1256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4D0D9BE" w14:textId="77777777" w:rsidR="006E6D3F" w:rsidRPr="00F72AAA" w:rsidRDefault="00A94B40" w:rsidP="0027490B">
            <w:pPr>
              <w:spacing w:after="0" w:line="240" w:lineRule="auto"/>
              <w:jc w:val="both"/>
            </w:pPr>
            <w:r>
              <w:t>Zapoznanie studentów z podstawową wiedzą</w:t>
            </w:r>
            <w:r w:rsidR="008A01D3">
              <w:t xml:space="preserve"> </w:t>
            </w:r>
            <w:r w:rsidR="0045242E">
              <w:t>o stanie prawnym z zakresu prowadzenia prac remontowych</w:t>
            </w:r>
            <w:r w:rsidR="008A01D3">
              <w:t xml:space="preserve"> </w:t>
            </w:r>
            <w:r w:rsidR="0045242E">
              <w:t>i modernizacyjnych,</w:t>
            </w:r>
            <w:r w:rsidR="008A01D3">
              <w:t xml:space="preserve"> </w:t>
            </w:r>
            <w:r w:rsidR="00044E5A">
              <w:t>o stanie technicznym budynków ich trwałości i zabiegach konserwacyjnych</w:t>
            </w:r>
            <w:r w:rsidR="008A01D3">
              <w:t xml:space="preserve">. </w:t>
            </w:r>
            <w:r>
              <w:t>Uzyskanie przez studentów umiejętności w zakresie</w:t>
            </w:r>
            <w:r w:rsidR="008A01D3">
              <w:t xml:space="preserve"> o</w:t>
            </w:r>
            <w:r w:rsidR="003164DE">
              <w:t>bliczeń wytrzymałościowych i hydraulicznych  sieci cieplnych preizolowanych</w:t>
            </w:r>
            <w:r w:rsidR="00FC57FC" w:rsidRPr="00D84BD1">
              <w:t xml:space="preserve"> oraz doboru element</w:t>
            </w:r>
            <w:r w:rsidR="003164DE">
              <w:t>ów składowych systemu</w:t>
            </w:r>
            <w:r w:rsidR="008A01D3">
              <w:t>.</w:t>
            </w:r>
          </w:p>
        </w:tc>
      </w:tr>
      <w:tr w:rsidR="000F6CB5" w:rsidRPr="00EE0347" w14:paraId="14D0D9C1" w14:textId="77777777" w:rsidTr="00610D28">
        <w:trPr>
          <w:trHeight w:val="397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4D0D9C0" w14:textId="77777777" w:rsidR="000F6CB5" w:rsidRPr="00EE0347" w:rsidRDefault="000F6CB5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D – efekty kształcenia</w:t>
            </w:r>
            <w:r w:rsidR="00610D2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90CCB" w:rsidRPr="00EE0347" w14:paraId="14D0D9CE" w14:textId="77777777">
        <w:tc>
          <w:tcPr>
            <w:tcW w:w="9288" w:type="dxa"/>
            <w:gridSpan w:val="9"/>
          </w:tcPr>
          <w:p w14:paraId="14D0D9C2" w14:textId="77777777" w:rsidR="00610D28" w:rsidRDefault="00933592" w:rsidP="00610D2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Wiedza (</w:t>
            </w:r>
            <w:r w:rsidR="0056280A" w:rsidRPr="00EE0347">
              <w:rPr>
                <w:b/>
              </w:rPr>
              <w:t>KW</w:t>
            </w:r>
            <w:r w:rsidR="00C90CCB" w:rsidRPr="00EE0347">
              <w:rPr>
                <w:b/>
              </w:rPr>
              <w:t>):</w:t>
            </w:r>
            <w:r w:rsidR="00B86038">
              <w:rPr>
                <w:b/>
              </w:rPr>
              <w:t xml:space="preserve"> </w:t>
            </w:r>
            <w:r w:rsidR="00A94B40">
              <w:rPr>
                <w:b/>
              </w:rPr>
              <w:t xml:space="preserve"> </w:t>
            </w:r>
          </w:p>
          <w:p w14:paraId="14D0D9C3" w14:textId="77777777" w:rsidR="002450D2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</w:t>
            </w:r>
            <w:r w:rsidR="002450D2" w:rsidRPr="00610D28">
              <w:rPr>
                <w:rFonts w:asciiTheme="minorHAnsi" w:hAnsiTheme="minorHAnsi" w:cstheme="minorHAnsi"/>
                <w:b/>
              </w:rPr>
              <w:t>KW</w:t>
            </w:r>
            <w:r w:rsidRPr="00610D28">
              <w:rPr>
                <w:rFonts w:asciiTheme="minorHAnsi" w:hAnsiTheme="minorHAnsi" w:cstheme="minorHAnsi"/>
                <w:b/>
              </w:rPr>
              <w:t>1</w:t>
            </w:r>
            <w:r w:rsidR="00610D28" w:rsidRPr="00610D28">
              <w:rPr>
                <w:rFonts w:asciiTheme="minorHAnsi" w:hAnsiTheme="minorHAnsi" w:cstheme="minorHAnsi"/>
              </w:rPr>
              <w:t xml:space="preserve">. </w:t>
            </w:r>
            <w:r w:rsidR="008A01D3">
              <w:rPr>
                <w:rFonts w:asciiTheme="minorHAnsi" w:hAnsiTheme="minorHAnsi" w:cstheme="minorHAnsi"/>
              </w:rPr>
              <w:t>Student posiada wiedzę w zakresie o</w:t>
            </w:r>
            <w:r w:rsidR="002450D2" w:rsidRPr="00610D28">
              <w:rPr>
                <w:rFonts w:asciiTheme="minorHAnsi" w:hAnsiTheme="minorHAnsi" w:cstheme="minorHAnsi"/>
              </w:rPr>
              <w:t xml:space="preserve">ceny </w:t>
            </w:r>
            <w:r w:rsidR="00DC30AD" w:rsidRPr="00610D28">
              <w:rPr>
                <w:rFonts w:asciiTheme="minorHAnsi" w:hAnsiTheme="minorHAnsi" w:cstheme="minorHAnsi"/>
              </w:rPr>
              <w:t>stanu technicznego</w:t>
            </w:r>
            <w:r w:rsidR="003245B3" w:rsidRPr="00610D28">
              <w:rPr>
                <w:rFonts w:asciiTheme="minorHAnsi" w:hAnsiTheme="minorHAnsi" w:cstheme="minorHAnsi"/>
              </w:rPr>
              <w:t xml:space="preserve"> budynku i </w:t>
            </w:r>
            <w:r w:rsidR="00DC30AD" w:rsidRPr="00610D28">
              <w:rPr>
                <w:rFonts w:asciiTheme="minorHAnsi" w:hAnsiTheme="minorHAnsi" w:cstheme="minorHAnsi"/>
              </w:rPr>
              <w:t>instalacji sanitarnych</w:t>
            </w:r>
            <w:r w:rsidR="003245B3" w:rsidRPr="00610D28">
              <w:rPr>
                <w:rFonts w:asciiTheme="minorHAnsi" w:hAnsiTheme="minorHAnsi" w:cstheme="minorHAnsi"/>
              </w:rPr>
              <w:t xml:space="preserve"> w nim się znajdujących</w:t>
            </w:r>
          </w:p>
          <w:p w14:paraId="14D0D9C4" w14:textId="77777777" w:rsidR="0035443A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EKW</w:t>
            </w:r>
            <w:r w:rsidR="002450D2" w:rsidRPr="00610D28">
              <w:rPr>
                <w:rFonts w:asciiTheme="minorHAnsi" w:hAnsiTheme="minorHAnsi" w:cstheme="minorHAnsi"/>
                <w:b/>
              </w:rPr>
              <w:t>2</w:t>
            </w:r>
            <w:r w:rsidR="00610D28" w:rsidRPr="00610D28">
              <w:rPr>
                <w:rFonts w:asciiTheme="minorHAnsi" w:hAnsiTheme="minorHAnsi" w:cstheme="minorHAnsi"/>
              </w:rPr>
              <w:t xml:space="preserve">. </w:t>
            </w:r>
            <w:r w:rsidR="008A01D3">
              <w:rPr>
                <w:rFonts w:asciiTheme="minorHAnsi" w:hAnsiTheme="minorHAnsi" w:cstheme="minorHAnsi"/>
              </w:rPr>
              <w:t xml:space="preserve">Student posiada wiedzę w zakresie kierunków </w:t>
            </w:r>
            <w:r w:rsidR="00DC30AD" w:rsidRPr="00610D28">
              <w:rPr>
                <w:rFonts w:asciiTheme="minorHAnsi" w:hAnsiTheme="minorHAnsi" w:cstheme="minorHAnsi"/>
              </w:rPr>
              <w:t>w rozwoju technologii modernizacji i remontów</w:t>
            </w:r>
            <w:r w:rsidR="008A01D3">
              <w:rPr>
                <w:rFonts w:asciiTheme="minorHAnsi" w:hAnsiTheme="minorHAnsi" w:cstheme="minorHAnsi"/>
              </w:rPr>
              <w:t>.</w:t>
            </w:r>
          </w:p>
          <w:p w14:paraId="14D0D9C5" w14:textId="77777777" w:rsidR="002450D2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</w:t>
            </w:r>
            <w:r w:rsidR="002450D2" w:rsidRPr="00610D28">
              <w:rPr>
                <w:rFonts w:asciiTheme="minorHAnsi" w:hAnsiTheme="minorHAnsi" w:cstheme="minorHAnsi"/>
                <w:b/>
              </w:rPr>
              <w:t>KW</w:t>
            </w:r>
            <w:r w:rsidR="008A01D3">
              <w:rPr>
                <w:rFonts w:asciiTheme="minorHAnsi" w:hAnsiTheme="minorHAnsi" w:cstheme="minorHAnsi"/>
                <w:b/>
              </w:rPr>
              <w:t>3</w:t>
            </w:r>
            <w:r w:rsidR="00610D28" w:rsidRPr="00610D28">
              <w:rPr>
                <w:rFonts w:asciiTheme="minorHAnsi" w:hAnsiTheme="minorHAnsi" w:cstheme="minorHAnsi"/>
              </w:rPr>
              <w:t xml:space="preserve">. </w:t>
            </w:r>
            <w:r w:rsidR="008A01D3">
              <w:rPr>
                <w:rFonts w:asciiTheme="minorHAnsi" w:hAnsiTheme="minorHAnsi" w:cstheme="minorHAnsi"/>
              </w:rPr>
              <w:t>Student posiada wiedzę w zakresie d</w:t>
            </w:r>
            <w:r w:rsidR="002450D2" w:rsidRPr="00610D28">
              <w:rPr>
                <w:rFonts w:asciiTheme="minorHAnsi" w:hAnsiTheme="minorHAnsi" w:cstheme="minorHAnsi"/>
              </w:rPr>
              <w:t xml:space="preserve">oboru materiałów i urządzeń spełniających wymagania </w:t>
            </w:r>
            <w:r w:rsidR="007C118E" w:rsidRPr="00610D28">
              <w:rPr>
                <w:rFonts w:asciiTheme="minorHAnsi" w:hAnsiTheme="minorHAnsi" w:cstheme="minorHAnsi"/>
              </w:rPr>
              <w:t>założonych zadań modernizacyjnych instalacji</w:t>
            </w:r>
            <w:r w:rsidR="003245B3" w:rsidRPr="00610D28">
              <w:rPr>
                <w:rFonts w:asciiTheme="minorHAnsi" w:hAnsiTheme="minorHAnsi" w:cstheme="minorHAnsi"/>
              </w:rPr>
              <w:t xml:space="preserve"> i sieci</w:t>
            </w:r>
            <w:r w:rsidR="002450D2" w:rsidRPr="00610D28">
              <w:rPr>
                <w:rFonts w:asciiTheme="minorHAnsi" w:hAnsiTheme="minorHAnsi" w:cstheme="minorHAnsi"/>
              </w:rPr>
              <w:t>;</w:t>
            </w:r>
          </w:p>
          <w:p w14:paraId="14D0D9C6" w14:textId="77777777" w:rsidR="0035443A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EKW</w:t>
            </w:r>
            <w:r w:rsidR="008A01D3">
              <w:rPr>
                <w:rFonts w:asciiTheme="minorHAnsi" w:hAnsiTheme="minorHAnsi" w:cstheme="minorHAnsi"/>
                <w:b/>
              </w:rPr>
              <w:t>4</w:t>
            </w:r>
            <w:r w:rsidR="00610D28" w:rsidRPr="00610D28">
              <w:rPr>
                <w:rFonts w:asciiTheme="minorHAnsi" w:hAnsiTheme="minorHAnsi" w:cstheme="minorHAnsi"/>
                <w:b/>
              </w:rPr>
              <w:t xml:space="preserve">. </w:t>
            </w:r>
            <w:r w:rsidR="008A01D3">
              <w:rPr>
                <w:rFonts w:asciiTheme="minorHAnsi" w:hAnsiTheme="minorHAnsi" w:cstheme="minorHAnsi"/>
              </w:rPr>
              <w:t xml:space="preserve">Student posiada wiedzę w zakresie </w:t>
            </w:r>
            <w:r w:rsidR="00660853" w:rsidRPr="00610D28">
              <w:rPr>
                <w:rFonts w:asciiTheme="minorHAnsi" w:hAnsiTheme="minorHAnsi" w:cstheme="minorHAnsi"/>
              </w:rPr>
              <w:t>sposobu</w:t>
            </w:r>
            <w:r w:rsidR="002450D2" w:rsidRPr="00610D28">
              <w:rPr>
                <w:rFonts w:asciiTheme="minorHAnsi" w:hAnsiTheme="minorHAnsi" w:cstheme="minorHAnsi"/>
                <w:b/>
              </w:rPr>
              <w:t xml:space="preserve"> </w:t>
            </w:r>
            <w:r w:rsidR="002450D2" w:rsidRPr="00610D28">
              <w:rPr>
                <w:rFonts w:asciiTheme="minorHAnsi" w:hAnsiTheme="minorHAnsi" w:cstheme="minorHAnsi"/>
              </w:rPr>
              <w:t>tworzenia dokumentacji projektowej</w:t>
            </w:r>
            <w:r w:rsidR="008A01D3">
              <w:rPr>
                <w:rFonts w:asciiTheme="minorHAnsi" w:hAnsiTheme="minorHAnsi" w:cstheme="minorHAnsi"/>
              </w:rPr>
              <w:t>.</w:t>
            </w:r>
          </w:p>
          <w:p w14:paraId="14D0D9C7" w14:textId="77777777" w:rsidR="00DC30AD" w:rsidRPr="00610D28" w:rsidRDefault="00DC30AD" w:rsidP="00610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D0D9C8" w14:textId="77777777" w:rsidR="00610D28" w:rsidRPr="00610D28" w:rsidRDefault="00933592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Umiejętności (</w:t>
            </w:r>
            <w:r w:rsidR="0056280A" w:rsidRPr="00610D28">
              <w:rPr>
                <w:rFonts w:asciiTheme="minorHAnsi" w:hAnsiTheme="minorHAnsi" w:cstheme="minorHAnsi"/>
                <w:b/>
              </w:rPr>
              <w:t>KU</w:t>
            </w:r>
            <w:r w:rsidR="00C90CCB" w:rsidRPr="00610D28">
              <w:rPr>
                <w:rFonts w:asciiTheme="minorHAnsi" w:hAnsiTheme="minorHAnsi" w:cstheme="minorHAnsi"/>
                <w:b/>
              </w:rPr>
              <w:t>):</w:t>
            </w:r>
            <w:r w:rsidR="00DF23CF" w:rsidRPr="00610D28">
              <w:rPr>
                <w:rFonts w:asciiTheme="minorHAnsi" w:hAnsiTheme="minorHAnsi" w:cstheme="minorHAnsi"/>
                <w:b/>
              </w:rPr>
              <w:t xml:space="preserve"> </w:t>
            </w:r>
            <w:r w:rsidR="007415B7" w:rsidRPr="00610D2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4D0D9C9" w14:textId="77777777" w:rsidR="0035443A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</w:t>
            </w:r>
            <w:r w:rsidR="00933592" w:rsidRPr="00610D28">
              <w:rPr>
                <w:rFonts w:asciiTheme="minorHAnsi" w:hAnsiTheme="minorHAnsi" w:cstheme="minorHAnsi"/>
                <w:b/>
              </w:rPr>
              <w:t>KU</w:t>
            </w:r>
            <w:r w:rsidR="008A01D3">
              <w:rPr>
                <w:rFonts w:asciiTheme="minorHAnsi" w:hAnsiTheme="minorHAnsi" w:cstheme="minorHAnsi"/>
                <w:b/>
              </w:rPr>
              <w:t>1</w:t>
            </w:r>
            <w:r w:rsidR="00610D28" w:rsidRPr="00610D28">
              <w:rPr>
                <w:rFonts w:asciiTheme="minorHAnsi" w:hAnsiTheme="minorHAnsi" w:cstheme="minorHAnsi"/>
                <w:b/>
              </w:rPr>
              <w:t xml:space="preserve">. </w:t>
            </w:r>
            <w:r w:rsidR="008A01D3" w:rsidRPr="008A01D3">
              <w:rPr>
                <w:rFonts w:asciiTheme="minorHAnsi" w:hAnsiTheme="minorHAnsi" w:cstheme="minorHAnsi"/>
              </w:rPr>
              <w:t>Student potrafi</w:t>
            </w:r>
            <w:r w:rsidR="008A01D3">
              <w:rPr>
                <w:rFonts w:asciiTheme="minorHAnsi" w:hAnsiTheme="minorHAnsi" w:cstheme="minorHAnsi"/>
                <w:b/>
              </w:rPr>
              <w:t xml:space="preserve"> </w:t>
            </w:r>
            <w:r w:rsidR="0027490B">
              <w:rPr>
                <w:rFonts w:asciiTheme="minorHAnsi" w:hAnsiTheme="minorHAnsi" w:cstheme="minorHAnsi"/>
              </w:rPr>
              <w:t>I</w:t>
            </w:r>
            <w:r w:rsidR="0035443A" w:rsidRPr="00610D28">
              <w:rPr>
                <w:rFonts w:asciiTheme="minorHAnsi" w:hAnsiTheme="minorHAnsi" w:cstheme="minorHAnsi"/>
              </w:rPr>
              <w:t xml:space="preserve">dentyfikować i proponować rozwiązania podstawowych problemów praktycznych z zakresu </w:t>
            </w:r>
            <w:r w:rsidR="007C118E" w:rsidRPr="00610D28">
              <w:rPr>
                <w:rFonts w:asciiTheme="minorHAnsi" w:hAnsiTheme="minorHAnsi" w:cstheme="minorHAnsi"/>
              </w:rPr>
              <w:t>unowocześniania istniejących instalacji w budynkach</w:t>
            </w:r>
            <w:r w:rsidR="008A01D3">
              <w:rPr>
                <w:rFonts w:asciiTheme="minorHAnsi" w:hAnsiTheme="minorHAnsi" w:cstheme="minorHAnsi"/>
              </w:rPr>
              <w:t>.</w:t>
            </w:r>
          </w:p>
          <w:p w14:paraId="14D0D9CA" w14:textId="77777777" w:rsidR="0013120C" w:rsidRPr="00610D28" w:rsidRDefault="00F330D7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>EKU</w:t>
            </w:r>
            <w:r w:rsidR="008A01D3">
              <w:rPr>
                <w:rFonts w:asciiTheme="minorHAnsi" w:hAnsiTheme="minorHAnsi" w:cstheme="minorHAnsi"/>
                <w:b/>
              </w:rPr>
              <w:t>2</w:t>
            </w:r>
            <w:r w:rsidR="00610D28" w:rsidRPr="00610D28">
              <w:rPr>
                <w:rFonts w:asciiTheme="minorHAnsi" w:hAnsiTheme="minorHAnsi" w:cstheme="minorHAnsi"/>
                <w:b/>
              </w:rPr>
              <w:t xml:space="preserve">. </w:t>
            </w:r>
            <w:r w:rsidR="008A01D3" w:rsidRPr="008A01D3">
              <w:rPr>
                <w:rFonts w:asciiTheme="minorHAnsi" w:hAnsiTheme="minorHAnsi" w:cstheme="minorHAnsi"/>
              </w:rPr>
              <w:t>Student potrafi w</w:t>
            </w:r>
            <w:r w:rsidR="0013120C" w:rsidRPr="008A01D3">
              <w:rPr>
                <w:rFonts w:asciiTheme="minorHAnsi" w:hAnsiTheme="minorHAnsi" w:cstheme="minorHAnsi"/>
              </w:rPr>
              <w:t>ykonać</w:t>
            </w:r>
            <w:r w:rsidR="0013120C" w:rsidRPr="00610D28">
              <w:rPr>
                <w:rFonts w:asciiTheme="minorHAnsi" w:hAnsiTheme="minorHAnsi" w:cstheme="minorHAnsi"/>
              </w:rPr>
              <w:t xml:space="preserve"> </w:t>
            </w:r>
            <w:r w:rsidR="007C118E" w:rsidRPr="00610D28">
              <w:rPr>
                <w:rFonts w:asciiTheme="minorHAnsi" w:hAnsiTheme="minorHAnsi" w:cstheme="minorHAnsi"/>
              </w:rPr>
              <w:t>obliczenia oszczędności zużycia energii budynku</w:t>
            </w:r>
            <w:r w:rsidR="00610D28" w:rsidRPr="00610D28">
              <w:rPr>
                <w:rFonts w:asciiTheme="minorHAnsi" w:hAnsiTheme="minorHAnsi" w:cstheme="minorHAnsi"/>
              </w:rPr>
              <w:t>.</w:t>
            </w:r>
          </w:p>
          <w:p w14:paraId="14D0D9CB" w14:textId="77777777" w:rsidR="00610D28" w:rsidRPr="00610D28" w:rsidRDefault="00610D28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14D0D9CC" w14:textId="77777777" w:rsidR="0050277A" w:rsidRPr="00610D28" w:rsidRDefault="00933592" w:rsidP="00610D2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Kompetencje społeczne (</w:t>
            </w:r>
            <w:r w:rsidR="0056280A" w:rsidRPr="00610D28">
              <w:rPr>
                <w:rFonts w:asciiTheme="minorHAnsi" w:hAnsiTheme="minorHAnsi" w:cstheme="minorHAnsi"/>
                <w:b/>
              </w:rPr>
              <w:t>KK</w:t>
            </w:r>
            <w:r w:rsidR="00C90CCB" w:rsidRPr="00610D28">
              <w:rPr>
                <w:rFonts w:asciiTheme="minorHAnsi" w:hAnsiTheme="minorHAnsi" w:cstheme="minorHAnsi"/>
                <w:b/>
              </w:rPr>
              <w:t>):</w:t>
            </w:r>
            <w:r w:rsidR="007415B7" w:rsidRPr="00610D2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4D0D9CD" w14:textId="77777777" w:rsidR="002450D2" w:rsidRPr="007415B7" w:rsidRDefault="00F330D7" w:rsidP="00610D28">
            <w:pPr>
              <w:spacing w:after="0" w:line="240" w:lineRule="auto"/>
              <w:jc w:val="both"/>
            </w:pPr>
            <w:r w:rsidRPr="00610D28">
              <w:rPr>
                <w:rFonts w:asciiTheme="minorHAnsi" w:hAnsiTheme="minorHAnsi" w:cstheme="minorHAnsi"/>
                <w:b/>
              </w:rPr>
              <w:t>EK</w:t>
            </w:r>
            <w:r w:rsidR="002450D2" w:rsidRPr="00610D28">
              <w:rPr>
                <w:rFonts w:asciiTheme="minorHAnsi" w:hAnsiTheme="minorHAnsi" w:cstheme="minorHAnsi"/>
                <w:b/>
              </w:rPr>
              <w:t>K</w:t>
            </w:r>
            <w:r w:rsidRPr="00610D28">
              <w:rPr>
                <w:rFonts w:asciiTheme="minorHAnsi" w:hAnsiTheme="minorHAnsi" w:cstheme="minorHAnsi"/>
                <w:b/>
              </w:rPr>
              <w:t>1</w:t>
            </w:r>
            <w:r w:rsidR="00610D28" w:rsidRPr="00610D28">
              <w:rPr>
                <w:rFonts w:asciiTheme="minorHAnsi" w:hAnsiTheme="minorHAnsi" w:cstheme="minorHAnsi"/>
                <w:b/>
              </w:rPr>
              <w:t>.</w:t>
            </w:r>
            <w:r w:rsidR="00554DC7" w:rsidRPr="00610D28">
              <w:rPr>
                <w:rFonts w:asciiTheme="minorHAnsi" w:hAnsiTheme="minorHAnsi" w:cstheme="minorHAnsi"/>
              </w:rPr>
              <w:t xml:space="preserve"> </w:t>
            </w:r>
            <w:r w:rsidR="00610D28" w:rsidRPr="00610D28">
              <w:rPr>
                <w:rFonts w:asciiTheme="minorHAnsi" w:hAnsiTheme="minorHAnsi" w:cstheme="minorHAnsi"/>
              </w:rPr>
              <w:t xml:space="preserve">Student </w:t>
            </w:r>
            <w:r w:rsidR="008A01D3">
              <w:rPr>
                <w:rFonts w:asciiTheme="minorHAnsi" w:hAnsiTheme="minorHAnsi" w:cstheme="minorHAnsi"/>
              </w:rPr>
              <w:t>potrafi pracować w grupie.</w:t>
            </w:r>
          </w:p>
        </w:tc>
      </w:tr>
      <w:tr w:rsidR="00C90CCB" w:rsidRPr="00EE0347" w14:paraId="14D0D9D0" w14:textId="77777777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4D0D9CF" w14:textId="77777777" w:rsidR="00C90CCB" w:rsidRPr="00EE0347" w:rsidRDefault="00C90CCB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 xml:space="preserve">E – treści programowe </w:t>
            </w:r>
            <w:r w:rsidRPr="00EE0347">
              <w:rPr>
                <w:b/>
              </w:rPr>
              <w:t xml:space="preserve">oraz liczba godzin </w:t>
            </w:r>
          </w:p>
        </w:tc>
      </w:tr>
      <w:tr w:rsidR="00226880" w:rsidRPr="00EE0347" w14:paraId="14D0D9E0" w14:textId="77777777" w:rsidTr="008A01D3">
        <w:trPr>
          <w:trHeight w:val="2266"/>
        </w:trPr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14D0D9D1" w14:textId="77777777" w:rsidR="00226880" w:rsidRPr="00EE0347" w:rsidRDefault="008A01D3" w:rsidP="00610D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Zajęcia teoretyczne:</w:t>
            </w:r>
          </w:p>
          <w:p w14:paraId="14D0D9D2" w14:textId="77777777" w:rsidR="00226880" w:rsidRDefault="008A01D3" w:rsidP="00610D28">
            <w:pPr>
              <w:spacing w:after="0" w:line="240" w:lineRule="auto"/>
              <w:jc w:val="both"/>
            </w:pPr>
            <w:r>
              <w:t>T</w:t>
            </w:r>
            <w:r w:rsidR="00226880">
              <w:t>1</w:t>
            </w:r>
            <w:r w:rsidR="00610D28">
              <w:t xml:space="preserve">. </w:t>
            </w:r>
            <w:r w:rsidR="00226880">
              <w:t>Omówienie zagadnień prawnych i praktycznych z zakresu oceny stanu technicznego instalacji sanitarnych w budynkach</w:t>
            </w:r>
            <w:r w:rsidR="00610D28">
              <w:t>.</w:t>
            </w:r>
          </w:p>
          <w:p w14:paraId="14D0D9D3" w14:textId="77777777" w:rsidR="00226880" w:rsidRDefault="008A01D3" w:rsidP="00610D28">
            <w:pPr>
              <w:spacing w:after="0" w:line="240" w:lineRule="auto"/>
              <w:jc w:val="both"/>
            </w:pPr>
            <w:r>
              <w:t>T</w:t>
            </w:r>
            <w:r w:rsidR="00226880">
              <w:t xml:space="preserve"> 2</w:t>
            </w:r>
            <w:r w:rsidR="00610D28">
              <w:t>.</w:t>
            </w:r>
            <w:r w:rsidR="00226880">
              <w:t xml:space="preserve"> Remonty i modernizacje instalacji ogrzewczych wraz ze źródłami ciepła.</w:t>
            </w:r>
          </w:p>
          <w:p w14:paraId="14D0D9D4" w14:textId="77777777" w:rsidR="00226880" w:rsidRDefault="008A01D3" w:rsidP="00610D28">
            <w:pPr>
              <w:spacing w:after="0" w:line="240" w:lineRule="auto"/>
              <w:jc w:val="both"/>
            </w:pPr>
            <w:r>
              <w:t>T</w:t>
            </w:r>
            <w:r w:rsidR="00226880">
              <w:t xml:space="preserve"> 3</w:t>
            </w:r>
            <w:r w:rsidR="00610D28">
              <w:t>.</w:t>
            </w:r>
            <w:r w:rsidR="00226880">
              <w:t xml:space="preserve"> Remonty i modernizacje instalacji wentylacji.</w:t>
            </w:r>
          </w:p>
          <w:p w14:paraId="14D0D9D5" w14:textId="77777777" w:rsidR="00226880" w:rsidRDefault="008A01D3" w:rsidP="00610D28">
            <w:pPr>
              <w:spacing w:after="0" w:line="240" w:lineRule="auto"/>
              <w:jc w:val="both"/>
            </w:pPr>
            <w:r>
              <w:t>T</w:t>
            </w:r>
            <w:r w:rsidR="00226880">
              <w:t xml:space="preserve"> 4</w:t>
            </w:r>
            <w:r w:rsidR="00610D28">
              <w:t>.</w:t>
            </w:r>
            <w:r w:rsidR="00226880">
              <w:t xml:space="preserve"> Remonty instalacji wodno</w:t>
            </w:r>
            <w:r w:rsidR="003245B3">
              <w:t>-</w:t>
            </w:r>
            <w:r w:rsidR="00226880">
              <w:t>kanalizacyjnych.</w:t>
            </w:r>
          </w:p>
          <w:p w14:paraId="14D0D9D6" w14:textId="77777777" w:rsidR="00226880" w:rsidRPr="00610D28" w:rsidRDefault="008A01D3" w:rsidP="00610D28">
            <w:pPr>
              <w:spacing w:after="0" w:line="240" w:lineRule="auto"/>
              <w:jc w:val="both"/>
            </w:pPr>
            <w:r>
              <w:t>T</w:t>
            </w:r>
            <w:r w:rsidR="00226880">
              <w:t xml:space="preserve"> 5</w:t>
            </w:r>
            <w:r w:rsidR="00610D28">
              <w:t>.</w:t>
            </w:r>
            <w:r w:rsidR="00226880">
              <w:t xml:space="preserve"> Audyt  energetyczny i świadectwa charakterystyki energetycznej budynku.</w:t>
            </w:r>
          </w:p>
          <w:p w14:paraId="14D0D9D7" w14:textId="77777777" w:rsidR="00226880" w:rsidRPr="00EE0347" w:rsidRDefault="00226880" w:rsidP="00610D28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14D0D9D8" w14:textId="77777777" w:rsidR="00226880" w:rsidRDefault="00226880" w:rsidP="00610D28">
            <w:pPr>
              <w:spacing w:after="0" w:line="240" w:lineRule="auto"/>
              <w:jc w:val="center"/>
              <w:rPr>
                <w:b/>
              </w:rPr>
            </w:pPr>
          </w:p>
          <w:p w14:paraId="14D0D9D9" w14:textId="100DB741" w:rsidR="00226880" w:rsidRDefault="00137A1C" w:rsidP="00610D28">
            <w:pPr>
              <w:spacing w:after="0" w:line="240" w:lineRule="auto"/>
              <w:jc w:val="center"/>
            </w:pPr>
            <w:r>
              <w:t>2</w:t>
            </w:r>
          </w:p>
          <w:p w14:paraId="14D0D9DA" w14:textId="77777777" w:rsidR="00226880" w:rsidRDefault="00226880" w:rsidP="00610D28">
            <w:pPr>
              <w:spacing w:after="0" w:line="240" w:lineRule="auto"/>
              <w:jc w:val="center"/>
            </w:pPr>
          </w:p>
          <w:p w14:paraId="14D0D9DB" w14:textId="0B053E38" w:rsidR="00226880" w:rsidRDefault="00137A1C" w:rsidP="00610D28">
            <w:pPr>
              <w:spacing w:after="0" w:line="240" w:lineRule="auto"/>
              <w:jc w:val="center"/>
            </w:pPr>
            <w:r>
              <w:t>2</w:t>
            </w:r>
          </w:p>
          <w:p w14:paraId="14D0D9DC" w14:textId="5DEC32E3" w:rsidR="00226880" w:rsidRDefault="00137A1C" w:rsidP="00610D28">
            <w:pPr>
              <w:spacing w:after="0" w:line="240" w:lineRule="auto"/>
              <w:jc w:val="center"/>
            </w:pPr>
            <w:r>
              <w:t>2</w:t>
            </w:r>
          </w:p>
          <w:p w14:paraId="14D0D9DD" w14:textId="5F7012FC" w:rsidR="00226880" w:rsidRDefault="00137A1C" w:rsidP="00610D28">
            <w:pPr>
              <w:spacing w:after="0" w:line="240" w:lineRule="auto"/>
              <w:jc w:val="center"/>
            </w:pPr>
            <w:r>
              <w:t>2</w:t>
            </w:r>
          </w:p>
          <w:p w14:paraId="14D0D9DE" w14:textId="1F111938" w:rsidR="00226880" w:rsidRDefault="00137A1C" w:rsidP="00610D28">
            <w:pPr>
              <w:spacing w:after="0" w:line="240" w:lineRule="auto"/>
              <w:jc w:val="center"/>
            </w:pPr>
            <w:r>
              <w:t>2</w:t>
            </w:r>
          </w:p>
          <w:p w14:paraId="14D0D9DF" w14:textId="1AD25955" w:rsidR="00226880" w:rsidRPr="001C74E9" w:rsidRDefault="00137A1C" w:rsidP="00610D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26880" w:rsidRPr="00EE0347" w14:paraId="14D0D9EB" w14:textId="77777777" w:rsidTr="004B4E53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14D0D9E1" w14:textId="77777777" w:rsidR="00226880" w:rsidRPr="00EE0347" w:rsidRDefault="008A01D3" w:rsidP="00610D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praktyczne:</w:t>
            </w:r>
          </w:p>
          <w:p w14:paraId="14D0D9E2" w14:textId="77777777" w:rsidR="00226880" w:rsidRDefault="008A01D3" w:rsidP="00610D28">
            <w:pPr>
              <w:spacing w:after="0" w:line="240" w:lineRule="auto"/>
              <w:jc w:val="both"/>
            </w:pPr>
            <w:r>
              <w:t>P</w:t>
            </w:r>
            <w:r w:rsidR="00226880">
              <w:t xml:space="preserve"> 1. Projekt modernizacji in</w:t>
            </w:r>
            <w:r w:rsidR="003245B3">
              <w:t>stalacji centralnego ogrzewania.</w:t>
            </w:r>
          </w:p>
          <w:p w14:paraId="14D0D9E3" w14:textId="77777777" w:rsidR="00226880" w:rsidRDefault="008A01D3" w:rsidP="00610D28">
            <w:pPr>
              <w:spacing w:after="0" w:line="240" w:lineRule="auto"/>
              <w:jc w:val="both"/>
            </w:pPr>
            <w:r>
              <w:t>P</w:t>
            </w:r>
            <w:r w:rsidR="00226880">
              <w:t xml:space="preserve"> 2 Projekt modernizacji źródła ciepła (węzeł cieplny lub kotłownia)</w:t>
            </w:r>
            <w:r w:rsidR="003245B3">
              <w:t>.</w:t>
            </w:r>
          </w:p>
          <w:p w14:paraId="14D0D9E4" w14:textId="77777777" w:rsidR="00226880" w:rsidRPr="00610D28" w:rsidRDefault="008A01D3" w:rsidP="00610D28">
            <w:pPr>
              <w:spacing w:after="0" w:line="240" w:lineRule="auto"/>
              <w:jc w:val="both"/>
            </w:pPr>
            <w:r>
              <w:t>P</w:t>
            </w:r>
            <w:r w:rsidR="00226880">
              <w:t xml:space="preserve"> 3 Wykonanie audytu lub świadectwa charakterystyki energetycznej</w:t>
            </w:r>
            <w:r w:rsidR="003245B3">
              <w:t xml:space="preserve"> budynku</w:t>
            </w:r>
            <w:r w:rsidR="00226880">
              <w:t>.</w:t>
            </w:r>
          </w:p>
          <w:p w14:paraId="14D0D9E5" w14:textId="77777777" w:rsidR="00226880" w:rsidRPr="00EE0347" w:rsidRDefault="00226880" w:rsidP="00610D28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Razem liczba godzin</w:t>
            </w:r>
            <w:r w:rsidRPr="00EE0347">
              <w:rPr>
                <w:b/>
              </w:rPr>
              <w:t>: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</w:tcPr>
          <w:p w14:paraId="14D0D9E6" w14:textId="77777777" w:rsidR="00226880" w:rsidRDefault="00226880" w:rsidP="00610D28">
            <w:pPr>
              <w:spacing w:after="0" w:line="240" w:lineRule="auto"/>
              <w:rPr>
                <w:b/>
              </w:rPr>
            </w:pPr>
          </w:p>
          <w:p w14:paraId="14D0D9E7" w14:textId="4603DF62" w:rsidR="00226880" w:rsidRPr="00610D28" w:rsidRDefault="00137A1C" w:rsidP="00610D28">
            <w:pPr>
              <w:spacing w:after="0" w:line="240" w:lineRule="auto"/>
              <w:jc w:val="center"/>
            </w:pPr>
            <w:r>
              <w:t>6</w:t>
            </w:r>
          </w:p>
          <w:p w14:paraId="14D0D9E8" w14:textId="430CFB19" w:rsidR="00226880" w:rsidRPr="00610D28" w:rsidRDefault="00137A1C" w:rsidP="00610D28">
            <w:pPr>
              <w:spacing w:after="0" w:line="240" w:lineRule="auto"/>
              <w:jc w:val="center"/>
            </w:pPr>
            <w:r>
              <w:t>7</w:t>
            </w:r>
          </w:p>
          <w:p w14:paraId="14D0D9E9" w14:textId="77777777" w:rsidR="00226880" w:rsidRPr="00610D28" w:rsidRDefault="00CB4750" w:rsidP="00610D28">
            <w:pPr>
              <w:spacing w:after="0" w:line="240" w:lineRule="auto"/>
              <w:jc w:val="center"/>
            </w:pPr>
            <w:r w:rsidRPr="00610D28">
              <w:t>7</w:t>
            </w:r>
          </w:p>
          <w:p w14:paraId="14D0D9EA" w14:textId="3F8DEA6E" w:rsidR="00226880" w:rsidRPr="00610D28" w:rsidRDefault="00137A1C" w:rsidP="00610D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26880" w:rsidRPr="00EE0347" w14:paraId="14D0D9EE" w14:textId="77777777" w:rsidTr="0019327F">
        <w:tc>
          <w:tcPr>
            <w:tcW w:w="8040" w:type="dxa"/>
            <w:gridSpan w:val="8"/>
          </w:tcPr>
          <w:p w14:paraId="14D0D9EC" w14:textId="77777777" w:rsidR="00226880" w:rsidRPr="00EE0347" w:rsidRDefault="00226880" w:rsidP="00610D28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14D0D9ED" w14:textId="77777777" w:rsidR="00226880" w:rsidRPr="00EE0347" w:rsidRDefault="00CB4750" w:rsidP="00610D2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26880">
              <w:rPr>
                <w:b/>
              </w:rPr>
              <w:t>0</w:t>
            </w:r>
          </w:p>
        </w:tc>
      </w:tr>
      <w:tr w:rsidR="00C90CCB" w:rsidRPr="00EE0347" w14:paraId="14D0D9F0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9EF" w14:textId="77777777" w:rsidR="00C90CCB" w:rsidRPr="00EE0347" w:rsidRDefault="00C90CCB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EE0347" w14:paraId="14D0D9F2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9F1" w14:textId="77777777" w:rsidR="00C90CCB" w:rsidRPr="004054C6" w:rsidRDefault="008A01D3" w:rsidP="00610D28">
            <w:pPr>
              <w:spacing w:after="0" w:line="240" w:lineRule="auto"/>
              <w:jc w:val="both"/>
            </w:pPr>
            <w:r>
              <w:t>Zajęcia teoretyczne: w</w:t>
            </w:r>
            <w:r w:rsidR="000A08F7">
              <w:t xml:space="preserve">ykłady </w:t>
            </w:r>
            <w:r w:rsidR="00E34E31">
              <w:t xml:space="preserve">– audytoryjne, </w:t>
            </w:r>
            <w:r w:rsidR="000A08F7">
              <w:t xml:space="preserve"> konwers</w:t>
            </w:r>
            <w:r w:rsidR="00CB2A69">
              <w:t xml:space="preserve">atoryjne i problemowe. </w:t>
            </w:r>
            <w:r>
              <w:t>Zajęcia praktyczne: p</w:t>
            </w:r>
            <w:r w:rsidR="00CB2A69">
              <w:t>rojekt</w:t>
            </w:r>
            <w:r w:rsidR="000A08F7">
              <w:t xml:space="preserve"> - </w:t>
            </w:r>
            <w:r w:rsidR="004054C6">
              <w:t xml:space="preserve"> przy wykorzystaniu komputer</w:t>
            </w:r>
            <w:r w:rsidR="00B806DF">
              <w:t>ów z oprogramowaniem branżowym</w:t>
            </w:r>
            <w:r w:rsidR="00CB2A69">
              <w:t>, tematów projektowych</w:t>
            </w:r>
            <w:r w:rsidR="004054C6">
              <w:t xml:space="preserve">, </w:t>
            </w:r>
            <w:r>
              <w:t>praca w grupie.</w:t>
            </w:r>
          </w:p>
        </w:tc>
      </w:tr>
      <w:tr w:rsidR="00C90CCB" w:rsidRPr="00EE0347" w14:paraId="14D0D9F4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9F3" w14:textId="77777777" w:rsidR="00C90CCB" w:rsidRPr="00EE0347" w:rsidRDefault="00C90CCB" w:rsidP="00610D28">
            <w:pPr>
              <w:tabs>
                <w:tab w:val="left" w:pos="4536"/>
              </w:tabs>
              <w:spacing w:after="0" w:line="240" w:lineRule="auto"/>
              <w:jc w:val="center"/>
              <w:rPr>
                <w:b/>
              </w:rPr>
            </w:pPr>
            <w:r w:rsidRPr="00EE0347">
              <w:br w:type="page"/>
            </w:r>
            <w:r w:rsidRPr="00EE0347"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:rsidRPr="00EE0347" w14:paraId="14D0D9FF" w14:textId="77777777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14D0D9F5" w14:textId="77777777" w:rsidR="00C90CCB" w:rsidRPr="00610D28" w:rsidRDefault="00C90CCB" w:rsidP="00610D28">
            <w:pPr>
              <w:spacing w:after="0" w:line="240" w:lineRule="auto"/>
              <w:rPr>
                <w:b/>
              </w:rPr>
            </w:pPr>
            <w:r w:rsidRPr="00610D28">
              <w:rPr>
                <w:b/>
              </w:rPr>
              <w:t>F – formułująca</w:t>
            </w:r>
            <w:r w:rsidR="000A08F7" w:rsidRPr="00610D28">
              <w:rPr>
                <w:b/>
              </w:rPr>
              <w:t xml:space="preserve">: </w:t>
            </w:r>
          </w:p>
          <w:p w14:paraId="14D0D9F6" w14:textId="77777777" w:rsidR="002100BF" w:rsidRPr="00610D28" w:rsidRDefault="002100BF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>F1 –</w:t>
            </w:r>
            <w:r w:rsidR="00162766" w:rsidRPr="00610D28">
              <w:rPr>
                <w:i/>
              </w:rPr>
              <w:t xml:space="preserve"> </w:t>
            </w:r>
            <w:r w:rsidRPr="00610D28">
              <w:rPr>
                <w:i/>
              </w:rPr>
              <w:t>na podstawie wypowiedzi studenta na temat przygotowanego wcześniej materiału (własnego opracowania) i zaprezentowanego przez studenta na zajęciach</w:t>
            </w:r>
          </w:p>
          <w:p w14:paraId="14D0D9F7" w14:textId="77777777" w:rsidR="002100BF" w:rsidRPr="00610D28" w:rsidRDefault="002100BF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>F2 –</w:t>
            </w:r>
            <w:r w:rsidR="00162766" w:rsidRPr="00610D28">
              <w:rPr>
                <w:i/>
              </w:rPr>
              <w:t xml:space="preserve"> </w:t>
            </w:r>
            <w:r w:rsidRPr="00610D28">
              <w:rPr>
                <w:i/>
              </w:rPr>
              <w:t>na podstawie wypowiedzi studenta świadczących o zrozumieniu bądź brakach w zrozumieniu treści omawianych podczas zajęć</w:t>
            </w:r>
          </w:p>
          <w:p w14:paraId="14D0D9F8" w14:textId="77777777" w:rsidR="002100BF" w:rsidRPr="00610D28" w:rsidRDefault="002100BF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>F3 –</w:t>
            </w:r>
            <w:r w:rsidR="00162766" w:rsidRPr="00610D28">
              <w:rPr>
                <w:i/>
              </w:rPr>
              <w:t xml:space="preserve"> </w:t>
            </w:r>
            <w:r w:rsidRPr="00610D28">
              <w:rPr>
                <w:i/>
              </w:rPr>
              <w:t>na podstawie  pytań zadawanych przez studenta świadczących o poziomie wiedzy i zainteresowania poruszaną problematyką</w:t>
            </w:r>
          </w:p>
          <w:p w14:paraId="14D0D9F9" w14:textId="77777777" w:rsidR="00C90CCB" w:rsidRPr="00610D28" w:rsidRDefault="002100BF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>F4 –</w:t>
            </w:r>
            <w:r w:rsidR="00162766" w:rsidRPr="00610D28">
              <w:rPr>
                <w:i/>
              </w:rPr>
              <w:t xml:space="preserve"> </w:t>
            </w:r>
            <w:r w:rsidRPr="00610D28">
              <w:rPr>
                <w:i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785" w:type="dxa"/>
            <w:gridSpan w:val="6"/>
          </w:tcPr>
          <w:p w14:paraId="14D0D9FA" w14:textId="77777777" w:rsidR="00C90CCB" w:rsidRPr="00EE0347" w:rsidRDefault="00C90CCB" w:rsidP="00610D28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 xml:space="preserve">P </w:t>
            </w:r>
            <w:r w:rsidR="00CA20B1" w:rsidRPr="00EE0347">
              <w:rPr>
                <w:b/>
              </w:rPr>
              <w:t>–</w:t>
            </w:r>
            <w:r w:rsidRPr="00EE0347">
              <w:rPr>
                <w:b/>
              </w:rPr>
              <w:t xml:space="preserve"> </w:t>
            </w:r>
            <w:r w:rsidR="00CA20B1" w:rsidRPr="00EE0347">
              <w:rPr>
                <w:b/>
              </w:rPr>
              <w:t>podsumowująca</w:t>
            </w:r>
          </w:p>
          <w:p w14:paraId="14D0D9FB" w14:textId="77777777" w:rsidR="002100BF" w:rsidRPr="00610D28" w:rsidRDefault="002100BF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 xml:space="preserve">P1 </w:t>
            </w:r>
            <w:r w:rsidR="00C47E6A" w:rsidRPr="00610D28">
              <w:rPr>
                <w:i/>
              </w:rPr>
              <w:t xml:space="preserve">– ocena </w:t>
            </w:r>
            <w:r w:rsidRPr="00610D28">
              <w:rPr>
                <w:i/>
              </w:rPr>
              <w:t>aktywności studenta podczas zajęć</w:t>
            </w:r>
          </w:p>
          <w:p w14:paraId="14D0D9FC" w14:textId="77777777" w:rsidR="00C47E6A" w:rsidRPr="00610D28" w:rsidRDefault="00C47E6A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>P2 – ocena  samodzielnie przygotowanego (wykonanego) i zaprez</w:t>
            </w:r>
            <w:r w:rsidR="00933592" w:rsidRPr="00610D28">
              <w:rPr>
                <w:i/>
              </w:rPr>
              <w:t>e</w:t>
            </w:r>
            <w:r w:rsidR="003C3D1B" w:rsidRPr="00610D28">
              <w:rPr>
                <w:i/>
              </w:rPr>
              <w:t xml:space="preserve">ntowanego podczas zajęć </w:t>
            </w:r>
            <w:r w:rsidR="00CB2A69" w:rsidRPr="00610D28">
              <w:rPr>
                <w:i/>
              </w:rPr>
              <w:t>projektu</w:t>
            </w:r>
            <w:r w:rsidR="00933592" w:rsidRPr="00610D28">
              <w:rPr>
                <w:i/>
              </w:rPr>
              <w:t>.</w:t>
            </w:r>
          </w:p>
          <w:p w14:paraId="14D0D9FD" w14:textId="77777777" w:rsidR="00C47E6A" w:rsidRPr="00610D28" w:rsidRDefault="00C47E6A" w:rsidP="00610D28">
            <w:pPr>
              <w:spacing w:after="0" w:line="240" w:lineRule="auto"/>
              <w:jc w:val="both"/>
              <w:rPr>
                <w:i/>
              </w:rPr>
            </w:pPr>
            <w:r w:rsidRPr="00610D28">
              <w:rPr>
                <w:i/>
              </w:rPr>
              <w:t xml:space="preserve">P3 </w:t>
            </w:r>
            <w:r w:rsidR="00610D28">
              <w:rPr>
                <w:i/>
              </w:rPr>
              <w:t xml:space="preserve">– wynik </w:t>
            </w:r>
            <w:r w:rsidRPr="00610D28">
              <w:rPr>
                <w:i/>
              </w:rPr>
              <w:t>sprawdzianu końcowego składającego się z kilku</w:t>
            </w:r>
            <w:r w:rsidR="003245B3" w:rsidRPr="00610D28">
              <w:rPr>
                <w:i/>
              </w:rPr>
              <w:t xml:space="preserve"> </w:t>
            </w:r>
            <w:r w:rsidRPr="00610D28">
              <w:rPr>
                <w:i/>
              </w:rPr>
              <w:t xml:space="preserve">pytań sprawdzających wiedzę </w:t>
            </w:r>
            <w:r w:rsidR="00226880" w:rsidRPr="00610D28">
              <w:rPr>
                <w:i/>
              </w:rPr>
              <w:br/>
            </w:r>
            <w:r w:rsidRPr="00610D28">
              <w:rPr>
                <w:i/>
              </w:rPr>
              <w:t>i umiejętności operowania nią.</w:t>
            </w:r>
          </w:p>
          <w:p w14:paraId="14D0D9FE" w14:textId="77777777" w:rsidR="00933592" w:rsidRPr="00C47E6A" w:rsidRDefault="00933592" w:rsidP="00610D28">
            <w:pPr>
              <w:spacing w:after="0" w:line="240" w:lineRule="auto"/>
              <w:jc w:val="both"/>
            </w:pPr>
          </w:p>
        </w:tc>
      </w:tr>
      <w:tr w:rsidR="00C90CCB" w:rsidRPr="00EE0347" w14:paraId="14D0DA01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A00" w14:textId="77777777" w:rsidR="00C90CCB" w:rsidRPr="00EE0347" w:rsidRDefault="00C90CCB" w:rsidP="00610D28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Forma zaliczenia przedmiotu:</w:t>
            </w:r>
            <w:r w:rsidR="006739FA">
              <w:rPr>
                <w:b/>
              </w:rPr>
              <w:t xml:space="preserve"> </w:t>
            </w:r>
            <w:r w:rsidR="00CB4750">
              <w:rPr>
                <w:b/>
              </w:rPr>
              <w:t>zaliczenie na ocenę</w:t>
            </w:r>
          </w:p>
        </w:tc>
      </w:tr>
      <w:tr w:rsidR="00C90CCB" w:rsidRPr="00EE0347" w14:paraId="14D0DA03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A02" w14:textId="77777777" w:rsidR="00C90CCB" w:rsidRPr="00EE0347" w:rsidRDefault="00B96B86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EE0347" w14:paraId="14D0DA0C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A04" w14:textId="77777777" w:rsidR="0008538D" w:rsidRPr="001664BC" w:rsidRDefault="0008538D" w:rsidP="0008538D">
            <w:pPr>
              <w:spacing w:after="0" w:line="240" w:lineRule="auto"/>
              <w:rPr>
                <w:b/>
              </w:rPr>
            </w:pPr>
            <w:r w:rsidRPr="001664BC">
              <w:rPr>
                <w:b/>
              </w:rPr>
              <w:t>Literatura obowiązkowa:</w:t>
            </w:r>
          </w:p>
          <w:p w14:paraId="14D0DA05" w14:textId="77777777" w:rsidR="0008538D" w:rsidRDefault="0008538D" w:rsidP="0008538D">
            <w:pPr>
              <w:spacing w:after="0" w:line="240" w:lineRule="auto"/>
              <w:jc w:val="both"/>
            </w:pPr>
            <w:r>
              <w:t xml:space="preserve">1. Koczyk H.: Ogrzewnictwo praktyczne. II wydanie uzupełnione. </w:t>
            </w:r>
            <w:proofErr w:type="spellStart"/>
            <w:r>
              <w:t>Systherm</w:t>
            </w:r>
            <w:proofErr w:type="spellEnd"/>
            <w:r>
              <w:t xml:space="preserve"> Serwis. Poznań 2009.</w:t>
            </w:r>
          </w:p>
          <w:p w14:paraId="14D0DA06" w14:textId="77777777" w:rsidR="0008538D" w:rsidRDefault="0008538D" w:rsidP="0008538D">
            <w:pPr>
              <w:spacing w:after="0" w:line="240" w:lineRule="auto"/>
              <w:jc w:val="both"/>
            </w:pPr>
            <w:r>
              <w:t xml:space="preserve">2. </w:t>
            </w:r>
            <w:proofErr w:type="spellStart"/>
            <w:r>
              <w:t>Chudzicki</w:t>
            </w:r>
            <w:proofErr w:type="spellEnd"/>
            <w:r>
              <w:t xml:space="preserve"> J., Sosnowski S.: Instalacje kanalizacyjne. Wydawnictwo „Seidel-</w:t>
            </w:r>
            <w:proofErr w:type="spellStart"/>
            <w:r>
              <w:t>Przywecki</w:t>
            </w:r>
            <w:proofErr w:type="spellEnd"/>
            <w:r>
              <w:t xml:space="preserve">” </w:t>
            </w:r>
            <w:proofErr w:type="spellStart"/>
            <w:r>
              <w:t>Sp.zo.o</w:t>
            </w:r>
            <w:proofErr w:type="spellEnd"/>
            <w:r>
              <w:t>. Warszawa 2009.</w:t>
            </w:r>
          </w:p>
          <w:p w14:paraId="14D0DA07" w14:textId="77777777" w:rsidR="0008538D" w:rsidRDefault="0008538D" w:rsidP="0008538D">
            <w:pPr>
              <w:spacing w:after="0" w:line="240" w:lineRule="auto"/>
              <w:jc w:val="both"/>
            </w:pPr>
            <w:r>
              <w:t xml:space="preserve">3. </w:t>
            </w:r>
            <w:r w:rsidRPr="006B3373">
              <w:t xml:space="preserve">Zaborowska E.: Zasady projektowania wodnych węzłów ciepłowniczych. </w:t>
            </w:r>
            <w:hyperlink r:id="rId7" w:tooltip="Zobacz wszystkie książki wydawnictwa Wydawnictwo Politechniki Gdańskiej" w:history="1">
              <w:r w:rsidRPr="006B3373">
                <w:t>Wydawnictwo Politechniki Gdańskiej</w:t>
              </w:r>
            </w:hyperlink>
            <w:r w:rsidRPr="006B3373">
              <w:t>. Gdańsk 2010 r.</w:t>
            </w:r>
          </w:p>
          <w:p w14:paraId="14D0DA08" w14:textId="77777777" w:rsidR="0008538D" w:rsidRDefault="0008538D" w:rsidP="0008538D">
            <w:pPr>
              <w:spacing w:after="0" w:line="240" w:lineRule="auto"/>
              <w:jc w:val="both"/>
            </w:pPr>
            <w:r>
              <w:t xml:space="preserve">4. </w:t>
            </w:r>
            <w:proofErr w:type="spellStart"/>
            <w:r>
              <w:t>Chudzicki</w:t>
            </w:r>
            <w:proofErr w:type="spellEnd"/>
            <w:r>
              <w:t xml:space="preserve"> J., Sosnowski S.: Instalacje wodociągowe. Wydawnictwo „Seidel-</w:t>
            </w:r>
            <w:proofErr w:type="spellStart"/>
            <w:r>
              <w:t>Przywecki</w:t>
            </w:r>
            <w:proofErr w:type="spellEnd"/>
            <w:r>
              <w:t xml:space="preserve">” </w:t>
            </w:r>
            <w:proofErr w:type="spellStart"/>
            <w:r>
              <w:t>Sp.zo.o</w:t>
            </w:r>
            <w:proofErr w:type="spellEnd"/>
            <w:r>
              <w:t>. Warszawa 2009.</w:t>
            </w:r>
          </w:p>
          <w:p w14:paraId="14D0DA09" w14:textId="77777777" w:rsidR="0008538D" w:rsidRPr="006B3373" w:rsidRDefault="0008538D" w:rsidP="0008538D">
            <w:pPr>
              <w:spacing w:after="0" w:line="240" w:lineRule="auto"/>
              <w:jc w:val="both"/>
            </w:pPr>
            <w:r w:rsidRPr="006B3373">
              <w:t xml:space="preserve">5. </w:t>
            </w:r>
            <w:proofErr w:type="spellStart"/>
            <w:r w:rsidRPr="006B3373">
              <w:t>Pełech</w:t>
            </w:r>
            <w:proofErr w:type="spellEnd"/>
            <w:r w:rsidRPr="006B3373">
              <w:t xml:space="preserve"> A.: Wentylacja i klimatyzacja. Oficyna Wydawnicza Politechniki Wrocławskiej. Wrocław 2009 r.</w:t>
            </w:r>
          </w:p>
          <w:p w14:paraId="14D0DA0A" w14:textId="77777777" w:rsidR="0008538D" w:rsidRDefault="0008538D" w:rsidP="0008538D">
            <w:pPr>
              <w:spacing w:after="0" w:line="240" w:lineRule="auto"/>
              <w:jc w:val="both"/>
            </w:pPr>
            <w:r>
              <w:t>5. Polskie Normy.</w:t>
            </w:r>
          </w:p>
          <w:p w14:paraId="14D0DA0B" w14:textId="77777777" w:rsidR="006B3373" w:rsidRPr="006739FA" w:rsidRDefault="0008538D" w:rsidP="0008538D">
            <w:pPr>
              <w:spacing w:after="0" w:line="240" w:lineRule="auto"/>
              <w:jc w:val="both"/>
            </w:pPr>
            <w:r>
              <w:t>6. Przepisy Prawa budowlanego.</w:t>
            </w:r>
          </w:p>
        </w:tc>
      </w:tr>
      <w:tr w:rsidR="00B23DD5" w:rsidRPr="00EE0347" w14:paraId="14D0DA14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A0D" w14:textId="77777777" w:rsidR="006E530D" w:rsidRPr="00EE0347" w:rsidRDefault="006E530D" w:rsidP="006E530D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Literatura zalecana/fakultatywna:</w:t>
            </w:r>
          </w:p>
          <w:p w14:paraId="14D0DA0E" w14:textId="77777777" w:rsidR="006E530D" w:rsidRDefault="006E530D" w:rsidP="006E530D">
            <w:pPr>
              <w:spacing w:after="0" w:line="240" w:lineRule="auto"/>
              <w:jc w:val="both"/>
            </w:pPr>
            <w:r>
              <w:lastRenderedPageBreak/>
              <w:t xml:space="preserve">1. Zespół autorów pod redakcją prof. Mariana Abramowicza: </w:t>
            </w:r>
            <w:r w:rsidRPr="006B3373">
              <w:t>Remonty i modernizacje budynków. Poradnik dla administratorów i zarządców nieruchomości</w:t>
            </w:r>
            <w:r>
              <w:t xml:space="preserve">. Wydawnictwo </w:t>
            </w:r>
            <w:proofErr w:type="spellStart"/>
            <w:r>
              <w:t>Verlag</w:t>
            </w:r>
            <w:proofErr w:type="spellEnd"/>
            <w:r>
              <w:t xml:space="preserve"> </w:t>
            </w:r>
            <w:proofErr w:type="spellStart"/>
            <w:r>
              <w:t>Dashofer</w:t>
            </w:r>
            <w:proofErr w:type="spellEnd"/>
            <w:r>
              <w:t xml:space="preserve"> Sp. z o.o.. Warszawa 2008.</w:t>
            </w:r>
          </w:p>
          <w:p w14:paraId="14D0DA0F" w14:textId="77777777" w:rsidR="006E530D" w:rsidRPr="007E2010" w:rsidRDefault="006E530D" w:rsidP="006E530D">
            <w:pPr>
              <w:spacing w:after="0" w:line="240" w:lineRule="auto"/>
              <w:jc w:val="both"/>
            </w:pPr>
            <w:r w:rsidRPr="007E2010">
              <w:t xml:space="preserve">2. Żarski K., Projektowanie preizolowanych sieci cieplnych w technologii ABB ZMECH. ABB Zamech Ltd. Toruń 1993. </w:t>
            </w:r>
          </w:p>
          <w:p w14:paraId="14D0DA10" w14:textId="77777777" w:rsidR="006E530D" w:rsidRDefault="006E530D" w:rsidP="006E530D">
            <w:pPr>
              <w:spacing w:after="0" w:line="240" w:lineRule="auto"/>
              <w:jc w:val="both"/>
            </w:pPr>
            <w:r>
              <w:t>3. Wiśniewski S., Wiśniewski T.: Wymiana ciepła. Wydawnictwa Naukowo-Techniczne. Warszawa 2000.</w:t>
            </w:r>
          </w:p>
          <w:p w14:paraId="14D0DA11" w14:textId="77777777" w:rsidR="006E530D" w:rsidRDefault="006E530D" w:rsidP="006E530D">
            <w:pPr>
              <w:spacing w:after="0" w:line="240" w:lineRule="auto"/>
              <w:jc w:val="both"/>
            </w:pPr>
            <w:r>
              <w:t xml:space="preserve">4. </w:t>
            </w:r>
            <w:proofErr w:type="spellStart"/>
            <w:r>
              <w:t>Pyrkov</w:t>
            </w:r>
            <w:proofErr w:type="spellEnd"/>
            <w:r>
              <w:t xml:space="preserve"> V.: Regulacja hydrauliczna systemów ogrzewania i chłodzenia. Teoria i praktyka. </w:t>
            </w:r>
            <w:proofErr w:type="spellStart"/>
            <w:r>
              <w:t>Systherm</w:t>
            </w:r>
            <w:proofErr w:type="spellEnd"/>
            <w:r>
              <w:t xml:space="preserve"> D. Gazińska s.j. Poznań 2007.</w:t>
            </w:r>
          </w:p>
          <w:p w14:paraId="14D0DA12" w14:textId="77777777" w:rsidR="006E530D" w:rsidRDefault="006E530D" w:rsidP="006E530D">
            <w:pPr>
              <w:spacing w:after="0" w:line="240" w:lineRule="auto"/>
              <w:jc w:val="both"/>
            </w:pPr>
            <w:r>
              <w:t xml:space="preserve">5. Gawin D., </w:t>
            </w:r>
            <w:proofErr w:type="spellStart"/>
            <w:r>
              <w:t>Sabiniak</w:t>
            </w:r>
            <w:proofErr w:type="spellEnd"/>
            <w:r>
              <w:t xml:space="preserve"> H.: Świadectwa charakterystyki energetycznej. Praktyczny poradnik. </w:t>
            </w:r>
            <w:proofErr w:type="spellStart"/>
            <w:r>
              <w:t>Arcadiasoft</w:t>
            </w:r>
            <w:proofErr w:type="spellEnd"/>
            <w:r>
              <w:t xml:space="preserve"> Chudzik sp. j. Łódź 2010.</w:t>
            </w:r>
          </w:p>
          <w:p w14:paraId="14D0DA13" w14:textId="77777777" w:rsidR="006B3373" w:rsidRPr="006B61C0" w:rsidRDefault="006E530D" w:rsidP="006E530D">
            <w:pPr>
              <w:spacing w:after="0" w:line="240" w:lineRule="auto"/>
              <w:jc w:val="both"/>
            </w:pPr>
            <w:r>
              <w:t xml:space="preserve">6. </w:t>
            </w:r>
            <w:proofErr w:type="spellStart"/>
            <w:r>
              <w:t>Recknagel</w:t>
            </w:r>
            <w:proofErr w:type="spellEnd"/>
            <w:r>
              <w:t xml:space="preserve">, </w:t>
            </w:r>
            <w:proofErr w:type="spellStart"/>
            <w:r>
              <w:t>Sprenger</w:t>
            </w:r>
            <w:proofErr w:type="spellEnd"/>
            <w:r>
              <w:t xml:space="preserve">, </w:t>
            </w:r>
            <w:proofErr w:type="spellStart"/>
            <w:r>
              <w:t>Honmann</w:t>
            </w:r>
            <w:proofErr w:type="spellEnd"/>
            <w:r>
              <w:t xml:space="preserve">, </w:t>
            </w:r>
            <w:proofErr w:type="spellStart"/>
            <w:r>
              <w:t>Schramek</w:t>
            </w:r>
            <w:proofErr w:type="spellEnd"/>
            <w:r>
              <w:t>: Kompendium wiedzy Ogrzewnictwo, Klimatyzacja, Ciepła Woda, Chłodnictwo. OMNI SCALA. Wrocław 2008.</w:t>
            </w:r>
          </w:p>
        </w:tc>
      </w:tr>
      <w:tr w:rsidR="00B23DD5" w:rsidRPr="00EE0347" w14:paraId="14D0DA16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4D0DA15" w14:textId="77777777" w:rsidR="00B23DD5" w:rsidRPr="00EE0347" w:rsidRDefault="00B23DD5" w:rsidP="00610D28">
            <w:pPr>
              <w:spacing w:after="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lastRenderedPageBreak/>
              <w:t>I – informacje dodatkowe</w:t>
            </w:r>
          </w:p>
        </w:tc>
      </w:tr>
      <w:tr w:rsidR="00B23DD5" w:rsidRPr="00EE0347" w14:paraId="14D0DA19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14D0DA17" w14:textId="77777777" w:rsidR="00B23DD5" w:rsidRPr="00EE0347" w:rsidRDefault="00B23DD5" w:rsidP="00610D2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E0347">
              <w:rPr>
                <w:b/>
              </w:rPr>
              <w:t>Imię i nazwisk</w:t>
            </w:r>
            <w:r w:rsidR="0033310F">
              <w:rPr>
                <w:b/>
              </w:rPr>
              <w:t>o sporządzającego</w:t>
            </w:r>
            <w:r w:rsidRPr="00EE0347">
              <w:rPr>
                <w:b/>
              </w:rPr>
              <w:t>:</w:t>
            </w:r>
          </w:p>
        </w:tc>
        <w:tc>
          <w:tcPr>
            <w:tcW w:w="4683" w:type="dxa"/>
            <w:gridSpan w:val="5"/>
          </w:tcPr>
          <w:p w14:paraId="14D0DA18" w14:textId="77777777" w:rsidR="009C311F" w:rsidRPr="009C311F" w:rsidRDefault="002240E9" w:rsidP="00610D28">
            <w:pPr>
              <w:spacing w:after="0" w:line="240" w:lineRule="auto"/>
            </w:pPr>
            <w:r>
              <w:t>Mgr inż. Arkadiusz Olesiński</w:t>
            </w:r>
          </w:p>
        </w:tc>
      </w:tr>
      <w:tr w:rsidR="00B23DD5" w:rsidRPr="00EE0347" w14:paraId="14D0DA1C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14D0DA1A" w14:textId="77777777" w:rsidR="00B23DD5" w:rsidRPr="00EE0347" w:rsidRDefault="00B23DD5" w:rsidP="00610D2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E0347">
              <w:rPr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14D0DA1B" w14:textId="77777777" w:rsidR="00B23DD5" w:rsidRPr="009C311F" w:rsidRDefault="002240E9" w:rsidP="00610D28">
            <w:pPr>
              <w:spacing w:after="0" w:line="240" w:lineRule="auto"/>
            </w:pPr>
            <w:r>
              <w:t>arkadiusz.olesinski@pwik.kutno.pl</w:t>
            </w:r>
          </w:p>
        </w:tc>
      </w:tr>
    </w:tbl>
    <w:p w14:paraId="14D0DA1D" w14:textId="77777777" w:rsidR="00BC43CE" w:rsidRDefault="00BC43CE">
      <w:pPr>
        <w:rPr>
          <w:b/>
          <w:sz w:val="18"/>
          <w:szCs w:val="18"/>
        </w:rPr>
      </w:pPr>
    </w:p>
    <w:p w14:paraId="14D0DA1E" w14:textId="77777777" w:rsidR="003A74AA" w:rsidRDefault="00BC43CE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14D0DA1F" w14:textId="77777777" w:rsidR="004F0F2C" w:rsidRPr="00610D28" w:rsidRDefault="003A74AA" w:rsidP="00610D2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lastRenderedPageBreak/>
        <w:t>Tabele sprawdzające program nauczania</w:t>
      </w:r>
      <w:r w:rsidRPr="00610D28">
        <w:rPr>
          <w:rFonts w:asciiTheme="minorHAnsi" w:hAnsiTheme="minorHAnsi" w:cstheme="minorHAnsi"/>
          <w:b/>
        </w:rPr>
        <w:br/>
        <w:t>przedmiotu</w:t>
      </w:r>
      <w:r w:rsidR="00610D28">
        <w:rPr>
          <w:rFonts w:asciiTheme="minorHAnsi" w:hAnsiTheme="minorHAnsi" w:cstheme="minorHAnsi"/>
          <w:b/>
        </w:rPr>
        <w:t>:</w:t>
      </w:r>
      <w:r w:rsidRPr="00610D28">
        <w:rPr>
          <w:rFonts w:asciiTheme="minorHAnsi" w:hAnsiTheme="minorHAnsi" w:cstheme="minorHAnsi"/>
          <w:b/>
        </w:rPr>
        <w:t xml:space="preserve"> </w:t>
      </w:r>
      <w:r w:rsidR="001622A3" w:rsidRPr="00610D28">
        <w:rPr>
          <w:rFonts w:asciiTheme="minorHAnsi" w:hAnsiTheme="minorHAnsi" w:cstheme="minorHAnsi"/>
          <w:b/>
        </w:rPr>
        <w:t>REMONTY</w:t>
      </w:r>
      <w:r w:rsidR="004F0F2C" w:rsidRPr="00610D28">
        <w:rPr>
          <w:rFonts w:asciiTheme="minorHAnsi" w:hAnsiTheme="minorHAnsi" w:cstheme="minorHAnsi"/>
          <w:b/>
        </w:rPr>
        <w:t xml:space="preserve"> </w:t>
      </w:r>
    </w:p>
    <w:p w14:paraId="14D0DA20" w14:textId="77777777" w:rsidR="00215B36" w:rsidRDefault="003A74AA" w:rsidP="00610D2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t>na kierunku</w:t>
      </w:r>
      <w:r w:rsidR="00610D28">
        <w:rPr>
          <w:rFonts w:asciiTheme="minorHAnsi" w:hAnsiTheme="minorHAnsi" w:cstheme="minorHAnsi"/>
          <w:b/>
        </w:rPr>
        <w:t>:</w:t>
      </w:r>
      <w:r w:rsidRPr="00610D28">
        <w:rPr>
          <w:rFonts w:asciiTheme="minorHAnsi" w:hAnsiTheme="minorHAnsi" w:cstheme="minorHAnsi"/>
          <w:b/>
        </w:rPr>
        <w:t xml:space="preserve"> </w:t>
      </w:r>
      <w:r w:rsidR="00037E8A" w:rsidRPr="00610D28">
        <w:rPr>
          <w:rFonts w:asciiTheme="minorHAnsi" w:hAnsiTheme="minorHAnsi" w:cstheme="minorHAnsi"/>
          <w:b/>
        </w:rPr>
        <w:t>INŻYNIERIA ŚRODOWISKA</w:t>
      </w:r>
    </w:p>
    <w:p w14:paraId="14D0DA21" w14:textId="77777777" w:rsidR="00610D28" w:rsidRDefault="00610D28" w:rsidP="00610D2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4D0DA22" w14:textId="77777777" w:rsidR="00610D28" w:rsidRPr="00610D28" w:rsidRDefault="00610D28" w:rsidP="00610D2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4D0DA23" w14:textId="77777777" w:rsidR="00610D28" w:rsidRPr="00610D28" w:rsidRDefault="003A74AA" w:rsidP="00610D28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610D28" w14:paraId="14D0DA26" w14:textId="77777777">
        <w:tc>
          <w:tcPr>
            <w:tcW w:w="1668" w:type="dxa"/>
            <w:vMerge w:val="restart"/>
            <w:vAlign w:val="center"/>
          </w:tcPr>
          <w:p w14:paraId="14D0DA24" w14:textId="77777777" w:rsidR="00975C7E" w:rsidRPr="00610D28" w:rsidRDefault="00975C7E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Efekty</w:t>
            </w:r>
            <w:r w:rsidRPr="00610D28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14D0DA25" w14:textId="77777777" w:rsidR="00975C7E" w:rsidRPr="00610D28" w:rsidRDefault="00975C7E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C47E6A" w:rsidRPr="00610D28" w14:paraId="14D0DA2F" w14:textId="77777777" w:rsidTr="00936704">
        <w:trPr>
          <w:trHeight w:val="402"/>
        </w:trPr>
        <w:tc>
          <w:tcPr>
            <w:tcW w:w="1668" w:type="dxa"/>
            <w:vMerge/>
          </w:tcPr>
          <w:p w14:paraId="14D0DA27" w14:textId="77777777" w:rsidR="00C47E6A" w:rsidRPr="00610D28" w:rsidRDefault="00C47E6A" w:rsidP="00610D28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</w:tcPr>
          <w:p w14:paraId="14D0DA28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720" w:type="dxa"/>
          </w:tcPr>
          <w:p w14:paraId="14D0DA29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720" w:type="dxa"/>
          </w:tcPr>
          <w:p w14:paraId="14D0DA2A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756" w:type="dxa"/>
          </w:tcPr>
          <w:p w14:paraId="14D0DA2B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F4</w:t>
            </w:r>
          </w:p>
        </w:tc>
        <w:tc>
          <w:tcPr>
            <w:tcW w:w="1395" w:type="dxa"/>
          </w:tcPr>
          <w:p w14:paraId="14D0DA2C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554" w:type="dxa"/>
          </w:tcPr>
          <w:p w14:paraId="14D0DA2D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1695" w:type="dxa"/>
          </w:tcPr>
          <w:p w14:paraId="14D0DA2E" w14:textId="77777777" w:rsidR="00C47E6A" w:rsidRPr="00610D28" w:rsidRDefault="00C47E6A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P3</w:t>
            </w:r>
          </w:p>
        </w:tc>
      </w:tr>
      <w:tr w:rsidR="00C47E6A" w:rsidRPr="00610D28" w14:paraId="14D0DA38" w14:textId="77777777">
        <w:tc>
          <w:tcPr>
            <w:tcW w:w="1668" w:type="dxa"/>
          </w:tcPr>
          <w:p w14:paraId="14D0DA30" w14:textId="77777777" w:rsidR="00C47E6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</w:t>
            </w:r>
            <w:r w:rsidR="00983C47" w:rsidRPr="00610D28">
              <w:rPr>
                <w:rFonts w:asciiTheme="minorHAnsi" w:hAnsiTheme="minorHAnsi" w:cstheme="minorHAnsi"/>
                <w:b/>
              </w:rPr>
              <w:t>KW</w:t>
            </w:r>
            <w:r w:rsidRPr="00610D2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14D0DA31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32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33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34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35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36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37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610D28" w14:paraId="14D0DA41" w14:textId="77777777">
        <w:tc>
          <w:tcPr>
            <w:tcW w:w="1668" w:type="dxa"/>
          </w:tcPr>
          <w:p w14:paraId="14D0DA39" w14:textId="77777777" w:rsidR="00C47E6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EKW2</w:t>
            </w:r>
          </w:p>
        </w:tc>
        <w:tc>
          <w:tcPr>
            <w:tcW w:w="780" w:type="dxa"/>
          </w:tcPr>
          <w:p w14:paraId="14D0DA3A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3B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3C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3D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3E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3F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40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610D28" w14:paraId="14D0DA4A" w14:textId="77777777">
        <w:tc>
          <w:tcPr>
            <w:tcW w:w="1668" w:type="dxa"/>
          </w:tcPr>
          <w:p w14:paraId="14D0DA42" w14:textId="77777777" w:rsidR="00C47E6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EKW3</w:t>
            </w:r>
          </w:p>
        </w:tc>
        <w:tc>
          <w:tcPr>
            <w:tcW w:w="780" w:type="dxa"/>
          </w:tcPr>
          <w:p w14:paraId="14D0DA43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44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45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46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47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48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49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610D28" w14:paraId="14D0DA53" w14:textId="77777777">
        <w:tc>
          <w:tcPr>
            <w:tcW w:w="1668" w:type="dxa"/>
          </w:tcPr>
          <w:p w14:paraId="14D0DA4B" w14:textId="77777777" w:rsidR="00C47E6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EKW4</w:t>
            </w:r>
          </w:p>
        </w:tc>
        <w:tc>
          <w:tcPr>
            <w:tcW w:w="780" w:type="dxa"/>
          </w:tcPr>
          <w:p w14:paraId="14D0DA4C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4D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4E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4F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50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51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52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610D28" w14:paraId="14D0DA5C" w14:textId="77777777">
        <w:tc>
          <w:tcPr>
            <w:tcW w:w="1668" w:type="dxa"/>
          </w:tcPr>
          <w:p w14:paraId="14D0DA54" w14:textId="77777777" w:rsidR="00C47E6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EKU</w:t>
            </w:r>
            <w:r w:rsidR="00AA503A" w:rsidRPr="00610D2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14D0DA55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56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57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58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59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5A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5B" w14:textId="77777777" w:rsidR="00C47E6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9C311F" w:rsidRPr="00610D28" w14:paraId="14D0DA65" w14:textId="77777777">
        <w:tc>
          <w:tcPr>
            <w:tcW w:w="1668" w:type="dxa"/>
          </w:tcPr>
          <w:p w14:paraId="14D0DA5D" w14:textId="77777777" w:rsidR="009C311F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780" w:type="dxa"/>
          </w:tcPr>
          <w:p w14:paraId="14D0DA5E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5F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60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61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62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63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64" w14:textId="77777777" w:rsidR="009C311F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610D28" w14:paraId="14D0DA6E" w14:textId="77777777" w:rsidTr="00C6283E">
        <w:tc>
          <w:tcPr>
            <w:tcW w:w="1668" w:type="dxa"/>
          </w:tcPr>
          <w:p w14:paraId="14D0DA66" w14:textId="77777777" w:rsidR="00037E8A" w:rsidRPr="00610D28" w:rsidRDefault="00F330D7" w:rsidP="00610D2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</w:t>
            </w:r>
            <w:r w:rsidR="00037E8A" w:rsidRPr="00610D28">
              <w:rPr>
                <w:rFonts w:asciiTheme="minorHAnsi" w:hAnsiTheme="minorHAnsi" w:cstheme="minorHAnsi"/>
                <w:b/>
              </w:rPr>
              <w:t>KK</w:t>
            </w:r>
            <w:r w:rsidRPr="00610D2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14D0DA67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68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4D0DA69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D0DA6A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4D0DA6B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4D0DA6C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4D0DA6D" w14:textId="77777777" w:rsidR="00037E8A" w:rsidRPr="00610D28" w:rsidRDefault="00610D28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x</w:t>
            </w:r>
          </w:p>
        </w:tc>
      </w:tr>
    </w:tbl>
    <w:p w14:paraId="14D0DA6F" w14:textId="77777777" w:rsidR="007564AD" w:rsidRPr="00610D28" w:rsidRDefault="007564AD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4D0DA70" w14:textId="77777777" w:rsidR="00F330D7" w:rsidRPr="00610D28" w:rsidRDefault="00F330D7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4D0DA71" w14:textId="77777777" w:rsidR="00610D28" w:rsidRPr="00610D28" w:rsidRDefault="00E04EBD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t>Tabela 2. Obciążenie pracą studenta: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417"/>
        <w:gridCol w:w="411"/>
      </w:tblGrid>
      <w:tr w:rsidR="00E04EBD" w:rsidRPr="00610D28" w14:paraId="14D0DA74" w14:textId="77777777" w:rsidTr="00B37B20">
        <w:tc>
          <w:tcPr>
            <w:tcW w:w="4644" w:type="dxa"/>
            <w:vMerge w:val="restart"/>
            <w:vAlign w:val="center"/>
          </w:tcPr>
          <w:p w14:paraId="14D0DA72" w14:textId="77777777" w:rsidR="00E04EBD" w:rsidRPr="00610D28" w:rsidRDefault="00E04EBD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Forma aktywności studenta:</w:t>
            </w:r>
          </w:p>
        </w:tc>
        <w:tc>
          <w:tcPr>
            <w:tcW w:w="3828" w:type="dxa"/>
            <w:gridSpan w:val="2"/>
            <w:vAlign w:val="center"/>
          </w:tcPr>
          <w:p w14:paraId="14D0DA73" w14:textId="77777777" w:rsidR="00E04EBD" w:rsidRPr="00610D28" w:rsidRDefault="00E04EBD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Średnia liczba godzin na realizację</w:t>
            </w:r>
          </w:p>
        </w:tc>
      </w:tr>
      <w:tr w:rsidR="00B37B20" w:rsidRPr="00610D28" w14:paraId="14D0DA78" w14:textId="77777777" w:rsidTr="00B37B20">
        <w:tc>
          <w:tcPr>
            <w:tcW w:w="4644" w:type="dxa"/>
            <w:vMerge/>
          </w:tcPr>
          <w:p w14:paraId="14D0DA75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7" w:type="dxa"/>
            <w:tcBorders>
              <w:right w:val="nil"/>
            </w:tcBorders>
          </w:tcPr>
          <w:p w14:paraId="14D0DA76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Studia niestacjonarne</w:t>
            </w:r>
          </w:p>
        </w:tc>
        <w:tc>
          <w:tcPr>
            <w:tcW w:w="411" w:type="dxa"/>
            <w:tcBorders>
              <w:left w:val="nil"/>
            </w:tcBorders>
          </w:tcPr>
          <w:p w14:paraId="14D0DA77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610D28" w14:paraId="14D0DA7D" w14:textId="77777777" w:rsidTr="00B37B20">
        <w:tc>
          <w:tcPr>
            <w:tcW w:w="4644" w:type="dxa"/>
          </w:tcPr>
          <w:p w14:paraId="14D0DA79" w14:textId="77777777" w:rsidR="00B37B20" w:rsidRPr="00610D28" w:rsidRDefault="00B37B20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Godziny zajęć z nauczycielem/</w:t>
            </w:r>
            <w:proofErr w:type="spellStart"/>
            <w:r w:rsidRPr="00610D28">
              <w:rPr>
                <w:rFonts w:asciiTheme="minorHAnsi" w:hAnsiTheme="minorHAnsi" w:cstheme="minorHAnsi"/>
              </w:rPr>
              <w:t>ami</w:t>
            </w:r>
            <w:proofErr w:type="spellEnd"/>
            <w:r w:rsidRPr="00610D28">
              <w:rPr>
                <w:rFonts w:asciiTheme="minorHAnsi" w:hAnsiTheme="minorHAnsi" w:cstheme="minorHAnsi"/>
              </w:rPr>
              <w:t>:</w:t>
            </w:r>
          </w:p>
          <w:p w14:paraId="14D0DA7A" w14:textId="147BD803" w:rsidR="00D05B23" w:rsidRPr="00610D28" w:rsidRDefault="008A01D3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</w:t>
            </w:r>
            <w:r w:rsidR="00D05B23" w:rsidRPr="00610D28">
              <w:rPr>
                <w:rFonts w:asciiTheme="minorHAnsi" w:hAnsiTheme="minorHAnsi" w:cstheme="minorHAnsi"/>
              </w:rPr>
              <w:t>: 1</w:t>
            </w:r>
            <w:r w:rsidR="00A70E6A">
              <w:rPr>
                <w:rFonts w:asciiTheme="minorHAnsi" w:hAnsiTheme="minorHAnsi" w:cstheme="minorHAnsi"/>
              </w:rPr>
              <w:t>0</w:t>
            </w:r>
            <w:r w:rsidR="00D05B23" w:rsidRPr="00610D28">
              <w:rPr>
                <w:rFonts w:asciiTheme="minorHAnsi" w:hAnsiTheme="minorHAnsi" w:cstheme="minorHAnsi"/>
              </w:rPr>
              <w:t xml:space="preserve"> godz.</w:t>
            </w:r>
            <w:r w:rsidR="00D05B23" w:rsidRPr="00610D28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Zajęcia praktyczne</w:t>
            </w:r>
            <w:r w:rsidR="00D05B23" w:rsidRPr="00610D28">
              <w:rPr>
                <w:rFonts w:asciiTheme="minorHAnsi" w:hAnsiTheme="minorHAnsi" w:cstheme="minorHAnsi"/>
              </w:rPr>
              <w:t xml:space="preserve">: </w:t>
            </w:r>
            <w:r w:rsidR="00A70E6A">
              <w:rPr>
                <w:rFonts w:asciiTheme="minorHAnsi" w:hAnsiTheme="minorHAnsi" w:cstheme="minorHAnsi"/>
              </w:rPr>
              <w:t>20</w:t>
            </w:r>
            <w:r w:rsidR="00D05B23" w:rsidRPr="00610D28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14D0DA7B" w14:textId="77777777" w:rsidR="00B37B20" w:rsidRPr="00610D28" w:rsidRDefault="00CB475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3</w:t>
            </w:r>
            <w:r w:rsidR="00B37B20" w:rsidRPr="00610D28">
              <w:rPr>
                <w:rFonts w:asciiTheme="minorHAnsi" w:hAnsiTheme="minorHAnsi" w:cstheme="minorHAnsi"/>
              </w:rPr>
              <w:t>0</w:t>
            </w:r>
            <w:r w:rsidR="00D05B23" w:rsidRPr="00610D28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14D0DA7C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05B23" w:rsidRPr="00610D28" w14:paraId="14D0DA84" w14:textId="77777777" w:rsidTr="006C459F">
        <w:trPr>
          <w:trHeight w:val="1074"/>
        </w:trPr>
        <w:tc>
          <w:tcPr>
            <w:tcW w:w="4644" w:type="dxa"/>
          </w:tcPr>
          <w:p w14:paraId="14D0DA7E" w14:textId="77777777" w:rsidR="00D05B23" w:rsidRPr="00610D28" w:rsidRDefault="00D05B23" w:rsidP="00610D2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610D28">
              <w:rPr>
                <w:rFonts w:asciiTheme="minorHAnsi" w:hAnsiTheme="minorHAnsi" w:cstheme="minorHAnsi"/>
                <w:u w:val="single"/>
              </w:rPr>
              <w:t xml:space="preserve">Praca własna studenta: </w:t>
            </w:r>
          </w:p>
          <w:p w14:paraId="14D0DA7F" w14:textId="77777777" w:rsidR="00D05B23" w:rsidRPr="00610D28" w:rsidRDefault="00D05B23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 xml:space="preserve">Czytanie literatury: </w:t>
            </w:r>
            <w:r w:rsidR="008A01D3">
              <w:rPr>
                <w:rFonts w:asciiTheme="minorHAnsi" w:hAnsiTheme="minorHAnsi" w:cstheme="minorHAnsi"/>
              </w:rPr>
              <w:t>15</w:t>
            </w:r>
            <w:r w:rsidRPr="00610D28">
              <w:rPr>
                <w:rFonts w:asciiTheme="minorHAnsi" w:hAnsiTheme="minorHAnsi" w:cstheme="minorHAnsi"/>
              </w:rPr>
              <w:t xml:space="preserve"> godz.</w:t>
            </w:r>
          </w:p>
          <w:p w14:paraId="14D0DA80" w14:textId="77777777" w:rsidR="00D05B23" w:rsidRPr="00610D28" w:rsidRDefault="00D05B23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 xml:space="preserve">Przygotowanie do zajęć: </w:t>
            </w:r>
            <w:r w:rsidR="008A01D3">
              <w:rPr>
                <w:rFonts w:asciiTheme="minorHAnsi" w:hAnsiTheme="minorHAnsi" w:cstheme="minorHAnsi"/>
              </w:rPr>
              <w:t>15</w:t>
            </w:r>
            <w:r w:rsidRPr="00610D28">
              <w:rPr>
                <w:rFonts w:asciiTheme="minorHAnsi" w:hAnsiTheme="minorHAnsi" w:cstheme="minorHAnsi"/>
              </w:rPr>
              <w:t xml:space="preserve"> godz.</w:t>
            </w:r>
          </w:p>
          <w:p w14:paraId="14D0DA81" w14:textId="77777777" w:rsidR="00D05B23" w:rsidRPr="00610D28" w:rsidRDefault="00D05B23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 xml:space="preserve">Przygotowanie do sprawdzianu: </w:t>
            </w:r>
            <w:r w:rsidR="008A01D3">
              <w:rPr>
                <w:rFonts w:asciiTheme="minorHAnsi" w:hAnsiTheme="minorHAnsi" w:cstheme="minorHAnsi"/>
              </w:rPr>
              <w:t>15</w:t>
            </w:r>
            <w:r w:rsidRPr="00610D28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14D0DA82" w14:textId="102D7C3C" w:rsidR="00D05B23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A70E6A">
              <w:rPr>
                <w:rFonts w:asciiTheme="minorHAnsi" w:hAnsiTheme="minorHAnsi" w:cstheme="minorHAnsi"/>
              </w:rPr>
              <w:t xml:space="preserve">5 </w:t>
            </w:r>
            <w:r w:rsidR="00610D28">
              <w:rPr>
                <w:rFonts w:asciiTheme="minorHAnsi" w:hAnsiTheme="minorHAnsi" w:cstheme="minorHAnsi"/>
              </w:rPr>
              <w:t xml:space="preserve"> </w:t>
            </w:r>
            <w:r w:rsidR="00D05B23" w:rsidRPr="00610D28">
              <w:rPr>
                <w:rFonts w:asciiTheme="minorHAnsi" w:hAnsiTheme="minorHAnsi" w:cstheme="minorHAnsi"/>
              </w:rPr>
              <w:t>godz.</w:t>
            </w:r>
          </w:p>
        </w:tc>
        <w:tc>
          <w:tcPr>
            <w:tcW w:w="411" w:type="dxa"/>
            <w:tcBorders>
              <w:left w:val="nil"/>
            </w:tcBorders>
          </w:tcPr>
          <w:p w14:paraId="14D0DA83" w14:textId="77777777" w:rsidR="00D05B23" w:rsidRPr="00610D28" w:rsidRDefault="00D05B2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610D28" w14:paraId="14D0DA88" w14:textId="77777777" w:rsidTr="00B37B20">
        <w:tc>
          <w:tcPr>
            <w:tcW w:w="4644" w:type="dxa"/>
          </w:tcPr>
          <w:p w14:paraId="14D0DA85" w14:textId="77777777" w:rsidR="00B37B20" w:rsidRPr="00610D28" w:rsidRDefault="00D05B23" w:rsidP="00610D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Suma godzin:</w:t>
            </w:r>
          </w:p>
        </w:tc>
        <w:tc>
          <w:tcPr>
            <w:tcW w:w="3417" w:type="dxa"/>
            <w:tcBorders>
              <w:right w:val="nil"/>
            </w:tcBorders>
          </w:tcPr>
          <w:p w14:paraId="14D0DA86" w14:textId="77777777" w:rsidR="00B37B20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  <w:r w:rsidR="00610D28">
              <w:rPr>
                <w:rFonts w:asciiTheme="minorHAnsi" w:hAnsiTheme="minorHAnsi" w:cstheme="minorHAnsi"/>
              </w:rPr>
              <w:t xml:space="preserve"> </w:t>
            </w:r>
            <w:r w:rsidR="00D05B23" w:rsidRPr="00610D28">
              <w:rPr>
                <w:rFonts w:asciiTheme="minorHAnsi" w:hAnsiTheme="minorHAnsi" w:cstheme="minorHAnsi"/>
              </w:rPr>
              <w:t>godz.</w:t>
            </w:r>
          </w:p>
        </w:tc>
        <w:tc>
          <w:tcPr>
            <w:tcW w:w="411" w:type="dxa"/>
            <w:tcBorders>
              <w:left w:val="nil"/>
            </w:tcBorders>
          </w:tcPr>
          <w:p w14:paraId="14D0DA87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610D28" w14:paraId="14D0DA8C" w14:textId="77777777" w:rsidTr="00B37B20">
        <w:tc>
          <w:tcPr>
            <w:tcW w:w="4644" w:type="dxa"/>
          </w:tcPr>
          <w:p w14:paraId="14D0DA89" w14:textId="77777777" w:rsidR="00B37B20" w:rsidRPr="00610D28" w:rsidRDefault="00B37B20" w:rsidP="00610D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Liczba punktów ECTS dla przedmiotu:</w:t>
            </w:r>
          </w:p>
        </w:tc>
        <w:tc>
          <w:tcPr>
            <w:tcW w:w="3417" w:type="dxa"/>
            <w:tcBorders>
              <w:right w:val="nil"/>
            </w:tcBorders>
          </w:tcPr>
          <w:p w14:paraId="14D0DA8A" w14:textId="77777777" w:rsidR="00B37B20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11" w:type="dxa"/>
            <w:tcBorders>
              <w:left w:val="nil"/>
            </w:tcBorders>
          </w:tcPr>
          <w:p w14:paraId="14D0DA8B" w14:textId="77777777" w:rsidR="00B37B20" w:rsidRPr="00610D28" w:rsidRDefault="00B37B20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4D0DA8D" w14:textId="77777777" w:rsidR="007346AB" w:rsidRPr="00610D28" w:rsidRDefault="007346AB" w:rsidP="00610D28">
      <w:pPr>
        <w:spacing w:after="0" w:line="240" w:lineRule="auto"/>
        <w:rPr>
          <w:rFonts w:asciiTheme="minorHAnsi" w:hAnsiTheme="minorHAnsi" w:cstheme="minorHAnsi"/>
          <w:b/>
        </w:rPr>
      </w:pPr>
    </w:p>
    <w:p w14:paraId="14D0DA8E" w14:textId="77777777" w:rsidR="00D05B23" w:rsidRPr="00610D28" w:rsidRDefault="00D05B23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4D0DA8F" w14:textId="77777777" w:rsidR="00936704" w:rsidRPr="00610D28" w:rsidRDefault="00D05B23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t>Tabela 3. Kryteria oceny</w:t>
      </w:r>
    </w:p>
    <w:p w14:paraId="14D0DA90" w14:textId="77777777" w:rsidR="00D05B23" w:rsidRPr="00610D28" w:rsidRDefault="00D05B23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t xml:space="preserve">Na ocenę końcową składa się </w:t>
      </w:r>
      <w:r w:rsidR="0034529C" w:rsidRPr="00610D28">
        <w:rPr>
          <w:rFonts w:asciiTheme="minorHAnsi" w:hAnsiTheme="minorHAnsi" w:cstheme="minorHAnsi"/>
          <w:b/>
        </w:rPr>
        <w:t>zaliczenie projektu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34529C" w:rsidRPr="00610D28" w14:paraId="14D0DA93" w14:textId="77777777" w:rsidTr="00636A5E">
        <w:trPr>
          <w:trHeight w:val="397"/>
        </w:trPr>
        <w:tc>
          <w:tcPr>
            <w:tcW w:w="2518" w:type="dxa"/>
            <w:shd w:val="clear" w:color="auto" w:fill="auto"/>
          </w:tcPr>
          <w:p w14:paraId="14D0DA91" w14:textId="77777777" w:rsidR="0034529C" w:rsidRPr="00610D28" w:rsidRDefault="0034529C" w:rsidP="00610D28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14D0DA92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 xml:space="preserve"> </w:t>
            </w:r>
            <w:r w:rsidRPr="00610D28">
              <w:rPr>
                <w:rFonts w:asciiTheme="minorHAnsi" w:hAnsiTheme="minorHAnsi" w:cstheme="minorHAnsi"/>
              </w:rPr>
              <w:t>Wykonano poprawnie podstawowe obliczenia dla instalacji lub źródła małej mocy cieplnej.</w:t>
            </w:r>
          </w:p>
        </w:tc>
      </w:tr>
      <w:tr w:rsidR="0034529C" w:rsidRPr="00610D28" w14:paraId="14D0DA96" w14:textId="77777777" w:rsidTr="00636A5E">
        <w:tc>
          <w:tcPr>
            <w:tcW w:w="2518" w:type="dxa"/>
            <w:shd w:val="clear" w:color="auto" w:fill="auto"/>
          </w:tcPr>
          <w:p w14:paraId="14D0DA94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14D0DA95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</w:rPr>
              <w:t>Wykonano poprawnie podstawowe obliczenia dla instalacji lub źródła małej mocy cieplnej. Wykonano schematy instalacyjne.</w:t>
            </w:r>
          </w:p>
        </w:tc>
      </w:tr>
      <w:tr w:rsidR="0034529C" w:rsidRPr="00610D28" w14:paraId="14D0DA99" w14:textId="77777777" w:rsidTr="00636A5E">
        <w:tc>
          <w:tcPr>
            <w:tcW w:w="2518" w:type="dxa"/>
            <w:shd w:val="clear" w:color="auto" w:fill="auto"/>
          </w:tcPr>
          <w:p w14:paraId="14D0DA97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14D0DA98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</w:rPr>
              <w:t>Wykonano poprawnie podstawowe obliczenia dla instalacji lub źródła średniej mocy cieplnej. Wykonano schematy instalacyjne.</w:t>
            </w:r>
          </w:p>
        </w:tc>
      </w:tr>
      <w:tr w:rsidR="0034529C" w:rsidRPr="00610D28" w14:paraId="14D0DA9C" w14:textId="77777777" w:rsidTr="00636A5E">
        <w:tc>
          <w:tcPr>
            <w:tcW w:w="2518" w:type="dxa"/>
            <w:shd w:val="clear" w:color="auto" w:fill="auto"/>
          </w:tcPr>
          <w:p w14:paraId="14D0DA9A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14D0DA9B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</w:rPr>
              <w:t>Wykonano poprawnie podstawowe obliczenia dla instalacji lub źródła dużej mocy cieplnej. Wykonano schematy instalacyjne.</w:t>
            </w:r>
          </w:p>
        </w:tc>
      </w:tr>
      <w:tr w:rsidR="0034529C" w:rsidRPr="00610D28" w14:paraId="14D0DA9F" w14:textId="77777777" w:rsidTr="00636A5E">
        <w:tc>
          <w:tcPr>
            <w:tcW w:w="2518" w:type="dxa"/>
            <w:shd w:val="clear" w:color="auto" w:fill="auto"/>
          </w:tcPr>
          <w:p w14:paraId="14D0DA9D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14D0DA9E" w14:textId="77777777" w:rsidR="0034529C" w:rsidRPr="00610D28" w:rsidRDefault="0034529C" w:rsidP="00610D2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0D28">
              <w:rPr>
                <w:rFonts w:asciiTheme="minorHAnsi" w:hAnsiTheme="minorHAnsi" w:cstheme="minorHAnsi"/>
                <w:b/>
              </w:rPr>
              <w:t xml:space="preserve"> </w:t>
            </w:r>
            <w:r w:rsidRPr="00610D28">
              <w:rPr>
                <w:rFonts w:asciiTheme="minorHAnsi" w:hAnsiTheme="minorHAnsi" w:cstheme="minorHAnsi"/>
              </w:rPr>
              <w:t>Wykonano poprawnie podstawowe obliczenia dla instalacji lub źródła dużej mocy cieplnej. Wykonano schematy instalacyjne. Rysunki techniczne wykonawcze.</w:t>
            </w:r>
          </w:p>
        </w:tc>
      </w:tr>
    </w:tbl>
    <w:p w14:paraId="14D0DAA0" w14:textId="77777777" w:rsidR="007346AB" w:rsidRPr="00610D28" w:rsidRDefault="007346AB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7346AB" w:rsidRPr="00610D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D0DAA1" w14:textId="77777777" w:rsidR="00E04EBD" w:rsidRDefault="007346AB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610D28">
        <w:rPr>
          <w:rFonts w:asciiTheme="minorHAnsi" w:hAnsiTheme="minorHAnsi" w:cstheme="minorHAnsi"/>
          <w:b/>
        </w:rPr>
        <w:lastRenderedPageBreak/>
        <w:t xml:space="preserve">Tabela 3. Powiązanie efektów kształcenia przedmiotu </w:t>
      </w:r>
      <w:r w:rsidR="006373E0" w:rsidRPr="00610D28">
        <w:rPr>
          <w:rFonts w:asciiTheme="minorHAnsi" w:hAnsiTheme="minorHAnsi" w:cstheme="minorHAnsi"/>
          <w:b/>
        </w:rPr>
        <w:t xml:space="preserve">REMONTY </w:t>
      </w:r>
      <w:r w:rsidRPr="00610D28">
        <w:rPr>
          <w:rFonts w:asciiTheme="minorHAnsi" w:hAnsiTheme="minorHAnsi" w:cstheme="minorHAnsi"/>
          <w:b/>
        </w:rPr>
        <w:t xml:space="preserve">treści programowych, metod i form dotyczących z efektami zdefiniowanymi dla kierunku </w:t>
      </w:r>
      <w:r w:rsidR="00037E8A" w:rsidRPr="00610D28">
        <w:rPr>
          <w:rFonts w:asciiTheme="minorHAnsi" w:hAnsiTheme="minorHAnsi" w:cstheme="minorHAnsi"/>
          <w:b/>
        </w:rPr>
        <w:t>INŻYNIERIA ŚRODOWISKA</w:t>
      </w:r>
    </w:p>
    <w:p w14:paraId="14D0DAA2" w14:textId="77777777" w:rsidR="00936704" w:rsidRPr="00610D28" w:rsidRDefault="00936704" w:rsidP="00610D2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031"/>
        <w:gridCol w:w="3559"/>
        <w:gridCol w:w="1843"/>
        <w:gridCol w:w="4678"/>
      </w:tblGrid>
      <w:tr w:rsidR="008A01D3" w:rsidRPr="00610D28" w14:paraId="14D0DAA8" w14:textId="77777777" w:rsidTr="008A01D3">
        <w:trPr>
          <w:trHeight w:hRule="exact" w:val="1193"/>
        </w:trPr>
        <w:tc>
          <w:tcPr>
            <w:tcW w:w="2031" w:type="dxa"/>
            <w:vAlign w:val="center"/>
          </w:tcPr>
          <w:p w14:paraId="14D0DAA3" w14:textId="77777777" w:rsidR="008A01D3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14D0DAA4" w14:textId="77777777" w:rsidR="008A01D3" w:rsidRPr="00936704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36704">
              <w:rPr>
                <w:rFonts w:asciiTheme="minorHAnsi" w:hAnsiTheme="minorHAnsi" w:cstheme="minorHAnsi"/>
                <w:b/>
              </w:rPr>
              <w:t>Metody dydaktyczne (F)</w:t>
            </w:r>
          </w:p>
        </w:tc>
        <w:tc>
          <w:tcPr>
            <w:tcW w:w="3559" w:type="dxa"/>
            <w:vAlign w:val="center"/>
          </w:tcPr>
          <w:p w14:paraId="14D0DAA5" w14:textId="77777777" w:rsidR="008A01D3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 xml:space="preserve">Formy dydaktyczne prowadzenia </w:t>
            </w:r>
            <w:r w:rsidR="00BF2F6C">
              <w:rPr>
                <w:rFonts w:asciiTheme="minorHAnsi" w:hAnsiTheme="minorHAnsi" w:cstheme="minorHAnsi"/>
                <w:b/>
              </w:rPr>
              <w:t>z</w:t>
            </w:r>
            <w:r w:rsidRPr="00610D28">
              <w:rPr>
                <w:rFonts w:asciiTheme="minorHAnsi" w:hAnsiTheme="minorHAnsi" w:cstheme="minorHAnsi"/>
                <w:b/>
              </w:rPr>
              <w:t>ajęć (A9)</w:t>
            </w:r>
          </w:p>
        </w:tc>
        <w:tc>
          <w:tcPr>
            <w:tcW w:w="1843" w:type="dxa"/>
            <w:vAlign w:val="center"/>
          </w:tcPr>
          <w:p w14:paraId="14D0DAA6" w14:textId="77777777" w:rsidR="008A01D3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Efekty kształcenia (D)</w:t>
            </w:r>
          </w:p>
        </w:tc>
        <w:tc>
          <w:tcPr>
            <w:tcW w:w="4678" w:type="dxa"/>
            <w:vAlign w:val="center"/>
          </w:tcPr>
          <w:p w14:paraId="14D0DAA7" w14:textId="77777777" w:rsidR="008A01D3" w:rsidRPr="00610D28" w:rsidRDefault="008A01D3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936704" w:rsidRPr="00610D28" w14:paraId="14D0DAAA" w14:textId="77777777" w:rsidTr="008A01D3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14D0DAA9" w14:textId="77777777" w:rsidR="00936704" w:rsidRPr="00610D28" w:rsidRDefault="00936704" w:rsidP="009367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8A01D3" w:rsidRPr="00610D28" w14:paraId="14D0DAB1" w14:textId="77777777" w:rsidTr="008A01D3">
        <w:trPr>
          <w:trHeight w:hRule="exact" w:val="911"/>
        </w:trPr>
        <w:tc>
          <w:tcPr>
            <w:tcW w:w="2031" w:type="dxa"/>
            <w:vAlign w:val="center"/>
          </w:tcPr>
          <w:p w14:paraId="14D0DAAB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1-</w:t>
            </w: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5;  P1 –P3</w:t>
            </w:r>
          </w:p>
          <w:p w14:paraId="14D0DAAC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  <w:vAlign w:val="center"/>
          </w:tcPr>
          <w:p w14:paraId="14D0DAAD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559" w:type="dxa"/>
            <w:vAlign w:val="center"/>
          </w:tcPr>
          <w:p w14:paraId="14D0DAAE" w14:textId="77777777" w:rsidR="008A01D3" w:rsidRPr="00936704" w:rsidRDefault="00BF2F6C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843" w:type="dxa"/>
            <w:vAlign w:val="center"/>
          </w:tcPr>
          <w:p w14:paraId="14D0DAAF" w14:textId="77777777" w:rsidR="008A01D3" w:rsidRPr="00936704" w:rsidRDefault="008A01D3" w:rsidP="008B45C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EKW1; EKW</w:t>
            </w:r>
            <w:r>
              <w:rPr>
                <w:rFonts w:asciiTheme="minorHAnsi" w:hAnsiTheme="minorHAnsi" w:cstheme="minorHAnsi"/>
              </w:rPr>
              <w:t>2</w:t>
            </w:r>
            <w:r w:rsidRPr="0093670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14D0DAB0" w14:textId="77777777" w:rsidR="008A01D3" w:rsidRPr="00936704" w:rsidRDefault="008A01D3" w:rsidP="00A263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A263E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936704">
              <w:rPr>
                <w:rFonts w:asciiTheme="minorHAnsi" w:hAnsiTheme="minorHAnsi" w:cstheme="minorHAnsi"/>
              </w:rPr>
              <w:t>W0</w:t>
            </w:r>
            <w:r w:rsidR="00416E61">
              <w:rPr>
                <w:rFonts w:asciiTheme="minorHAnsi" w:hAnsiTheme="minorHAnsi" w:cstheme="minorHAnsi"/>
              </w:rPr>
              <w:t>2</w:t>
            </w:r>
          </w:p>
        </w:tc>
      </w:tr>
      <w:tr w:rsidR="008A01D3" w:rsidRPr="00610D28" w14:paraId="14D0DAB7" w14:textId="77777777" w:rsidTr="008A01D3">
        <w:trPr>
          <w:trHeight w:hRule="exact" w:val="632"/>
        </w:trPr>
        <w:tc>
          <w:tcPr>
            <w:tcW w:w="2031" w:type="dxa"/>
            <w:vAlign w:val="center"/>
          </w:tcPr>
          <w:p w14:paraId="14D0DAB2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 xml:space="preserve">3 - </w:t>
            </w: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6;  P1 –P3</w:t>
            </w:r>
          </w:p>
        </w:tc>
        <w:tc>
          <w:tcPr>
            <w:tcW w:w="2031" w:type="dxa"/>
            <w:vAlign w:val="center"/>
          </w:tcPr>
          <w:p w14:paraId="14D0DAB3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559" w:type="dxa"/>
            <w:vAlign w:val="center"/>
          </w:tcPr>
          <w:p w14:paraId="14D0DAB4" w14:textId="77777777" w:rsidR="008A01D3" w:rsidRPr="00936704" w:rsidRDefault="00BF2F6C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843" w:type="dxa"/>
            <w:vAlign w:val="center"/>
          </w:tcPr>
          <w:p w14:paraId="14D0DAB5" w14:textId="77777777" w:rsidR="008A01D3" w:rsidRPr="00936704" w:rsidRDefault="008A01D3" w:rsidP="008B45C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EKW</w:t>
            </w:r>
            <w:r>
              <w:rPr>
                <w:rFonts w:asciiTheme="minorHAnsi" w:hAnsiTheme="minorHAnsi" w:cstheme="minorHAnsi"/>
              </w:rPr>
              <w:t>3</w:t>
            </w:r>
            <w:r w:rsidRPr="00936704">
              <w:rPr>
                <w:rFonts w:asciiTheme="minorHAnsi" w:hAnsiTheme="minorHAnsi" w:cstheme="minorHAnsi"/>
              </w:rPr>
              <w:t>; EKW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678" w:type="dxa"/>
            <w:vAlign w:val="center"/>
          </w:tcPr>
          <w:p w14:paraId="14D0DAB6" w14:textId="77777777" w:rsidR="008A01D3" w:rsidRPr="00936704" w:rsidRDefault="008A01D3" w:rsidP="00A263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A263E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Ś_W0</w:t>
            </w:r>
            <w:r w:rsidR="00416E61">
              <w:rPr>
                <w:rFonts w:asciiTheme="minorHAnsi" w:hAnsiTheme="minorHAnsi" w:cstheme="minorHAnsi"/>
              </w:rPr>
              <w:t>2</w:t>
            </w:r>
          </w:p>
        </w:tc>
      </w:tr>
      <w:tr w:rsidR="00936704" w:rsidRPr="00610D28" w14:paraId="14D0DABA" w14:textId="77777777" w:rsidTr="008A01D3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14D0DAB8" w14:textId="77777777" w:rsidR="00936704" w:rsidRPr="00610D28" w:rsidRDefault="00936704" w:rsidP="009367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Umiejętnośc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610D28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4D0DAB9" w14:textId="77777777" w:rsidR="00936704" w:rsidRPr="00610D28" w:rsidRDefault="00936704" w:rsidP="00610D2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F2F6C" w:rsidRPr="00610D28" w14:paraId="14D0DAC1" w14:textId="77777777" w:rsidTr="00EF68BA">
        <w:trPr>
          <w:trHeight w:hRule="exact" w:val="573"/>
        </w:trPr>
        <w:tc>
          <w:tcPr>
            <w:tcW w:w="2031" w:type="dxa"/>
            <w:vAlign w:val="center"/>
          </w:tcPr>
          <w:p w14:paraId="14D0DABB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 xml:space="preserve">1 – </w:t>
            </w: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4;  P1 –</w:t>
            </w:r>
            <w:r>
              <w:rPr>
                <w:rFonts w:asciiTheme="minorHAnsi" w:hAnsiTheme="minorHAnsi" w:cstheme="minorHAnsi"/>
              </w:rPr>
              <w:t>P</w:t>
            </w:r>
            <w:r w:rsidRPr="0093670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31" w:type="dxa"/>
            <w:vAlign w:val="center"/>
          </w:tcPr>
          <w:p w14:paraId="14D0DABC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559" w:type="dxa"/>
          </w:tcPr>
          <w:p w14:paraId="14D0DABD" w14:textId="77777777" w:rsidR="00BF2F6C" w:rsidRDefault="00BF2F6C" w:rsidP="00BF2F6C">
            <w:pPr>
              <w:jc w:val="center"/>
            </w:pPr>
            <w:r w:rsidRPr="001A1245"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843" w:type="dxa"/>
            <w:vAlign w:val="center"/>
          </w:tcPr>
          <w:p w14:paraId="14D0DABE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EKU1</w:t>
            </w:r>
          </w:p>
        </w:tc>
        <w:tc>
          <w:tcPr>
            <w:tcW w:w="4678" w:type="dxa"/>
            <w:vAlign w:val="center"/>
          </w:tcPr>
          <w:p w14:paraId="14D0DABF" w14:textId="77777777" w:rsidR="00416E61" w:rsidRPr="00936704" w:rsidRDefault="00BF2F6C" w:rsidP="00416E6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A263E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936704">
              <w:rPr>
                <w:rFonts w:asciiTheme="minorHAnsi" w:hAnsiTheme="minorHAnsi" w:cstheme="minorHAnsi"/>
              </w:rPr>
              <w:t>U</w:t>
            </w:r>
            <w:r w:rsidR="00416E61">
              <w:rPr>
                <w:rFonts w:asciiTheme="minorHAnsi" w:hAnsiTheme="minorHAnsi" w:cstheme="minorHAnsi"/>
              </w:rPr>
              <w:t>13</w:t>
            </w:r>
          </w:p>
          <w:p w14:paraId="14D0DAC0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2F6C" w:rsidRPr="00610D28" w14:paraId="14D0DAC7" w14:textId="77777777" w:rsidTr="00EF68BA">
        <w:trPr>
          <w:trHeight w:hRule="exact" w:val="721"/>
        </w:trPr>
        <w:tc>
          <w:tcPr>
            <w:tcW w:w="2031" w:type="dxa"/>
            <w:vAlign w:val="center"/>
          </w:tcPr>
          <w:p w14:paraId="14D0DAC2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 xml:space="preserve">5 – </w:t>
            </w: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6;  P1 –P3</w:t>
            </w:r>
          </w:p>
        </w:tc>
        <w:tc>
          <w:tcPr>
            <w:tcW w:w="2031" w:type="dxa"/>
            <w:vAlign w:val="center"/>
          </w:tcPr>
          <w:p w14:paraId="14D0DAC3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559" w:type="dxa"/>
          </w:tcPr>
          <w:p w14:paraId="14D0DAC4" w14:textId="77777777" w:rsidR="00BF2F6C" w:rsidRDefault="00BF2F6C" w:rsidP="00BF2F6C">
            <w:pPr>
              <w:jc w:val="center"/>
            </w:pPr>
            <w:r w:rsidRPr="001A1245"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843" w:type="dxa"/>
            <w:vAlign w:val="center"/>
          </w:tcPr>
          <w:p w14:paraId="14D0DAC5" w14:textId="77777777" w:rsidR="00BF2F6C" w:rsidRPr="00936704" w:rsidRDefault="00BF2F6C" w:rsidP="00BF2F6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EKU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78" w:type="dxa"/>
            <w:vAlign w:val="center"/>
          </w:tcPr>
          <w:p w14:paraId="14D0DAC6" w14:textId="77777777" w:rsidR="00BF2F6C" w:rsidRPr="00936704" w:rsidRDefault="00BF2F6C" w:rsidP="00A263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A263E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936704">
              <w:rPr>
                <w:rFonts w:asciiTheme="minorHAnsi" w:hAnsiTheme="minorHAnsi" w:cstheme="minorHAnsi"/>
              </w:rPr>
              <w:t>U</w:t>
            </w:r>
            <w:r w:rsidR="00416E61">
              <w:rPr>
                <w:rFonts w:asciiTheme="minorHAnsi" w:hAnsiTheme="minorHAnsi" w:cstheme="minorHAnsi"/>
              </w:rPr>
              <w:t>13</w:t>
            </w:r>
          </w:p>
        </w:tc>
      </w:tr>
      <w:tr w:rsidR="00936704" w:rsidRPr="00610D28" w14:paraId="14D0DAC9" w14:textId="77777777" w:rsidTr="008A01D3">
        <w:trPr>
          <w:trHeight w:hRule="exact" w:val="284"/>
        </w:trPr>
        <w:tc>
          <w:tcPr>
            <w:tcW w:w="14142" w:type="dxa"/>
            <w:gridSpan w:val="5"/>
            <w:vAlign w:val="center"/>
          </w:tcPr>
          <w:p w14:paraId="14D0DAC8" w14:textId="77777777" w:rsidR="00936704" w:rsidRPr="00610D28" w:rsidRDefault="00936704" w:rsidP="0093670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0D28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</w:t>
            </w:r>
            <w:r w:rsidRPr="00610D28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społeczne</w:t>
            </w:r>
          </w:p>
        </w:tc>
      </w:tr>
      <w:tr w:rsidR="008A01D3" w:rsidRPr="00610D28" w14:paraId="14D0DACF" w14:textId="77777777" w:rsidTr="008A01D3">
        <w:trPr>
          <w:trHeight w:hRule="exact" w:val="533"/>
        </w:trPr>
        <w:tc>
          <w:tcPr>
            <w:tcW w:w="2031" w:type="dxa"/>
            <w:vAlign w:val="center"/>
          </w:tcPr>
          <w:p w14:paraId="14D0DACA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 xml:space="preserve">1 – </w:t>
            </w:r>
            <w:r>
              <w:rPr>
                <w:rFonts w:asciiTheme="minorHAnsi" w:hAnsiTheme="minorHAnsi" w:cstheme="minorHAnsi"/>
              </w:rPr>
              <w:t>T</w:t>
            </w:r>
            <w:r w:rsidRPr="00936704">
              <w:rPr>
                <w:rFonts w:asciiTheme="minorHAnsi" w:hAnsiTheme="minorHAnsi" w:cstheme="minorHAnsi"/>
              </w:rPr>
              <w:t>2 P1 –P3</w:t>
            </w:r>
          </w:p>
        </w:tc>
        <w:tc>
          <w:tcPr>
            <w:tcW w:w="2031" w:type="dxa"/>
            <w:vAlign w:val="center"/>
          </w:tcPr>
          <w:p w14:paraId="14D0DACB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3559" w:type="dxa"/>
            <w:vAlign w:val="center"/>
          </w:tcPr>
          <w:p w14:paraId="14D0DACC" w14:textId="77777777" w:rsidR="008A01D3" w:rsidRPr="00936704" w:rsidRDefault="00BF2F6C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843" w:type="dxa"/>
            <w:vAlign w:val="center"/>
          </w:tcPr>
          <w:p w14:paraId="14D0DACD" w14:textId="77777777" w:rsidR="008A01D3" w:rsidRPr="00936704" w:rsidRDefault="008A01D3" w:rsidP="0093670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>EKK1</w:t>
            </w:r>
          </w:p>
        </w:tc>
        <w:tc>
          <w:tcPr>
            <w:tcW w:w="4678" w:type="dxa"/>
            <w:vAlign w:val="center"/>
          </w:tcPr>
          <w:p w14:paraId="14D0DACE" w14:textId="77777777" w:rsidR="008A01D3" w:rsidRPr="00936704" w:rsidRDefault="008A01D3" w:rsidP="00A263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36704">
              <w:rPr>
                <w:rFonts w:asciiTheme="minorHAnsi" w:hAnsiTheme="minorHAnsi" w:cstheme="minorHAnsi"/>
              </w:rPr>
              <w:t xml:space="preserve"> K</w:t>
            </w:r>
            <w:r>
              <w:rPr>
                <w:rFonts w:asciiTheme="minorHAnsi" w:hAnsiTheme="minorHAnsi" w:cstheme="minorHAnsi"/>
              </w:rPr>
              <w:t>1P</w:t>
            </w:r>
            <w:r w:rsidR="00A263E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</w:t>
            </w:r>
            <w:r w:rsidRPr="00936704">
              <w:rPr>
                <w:rFonts w:asciiTheme="minorHAnsi" w:hAnsiTheme="minorHAnsi" w:cstheme="minorHAnsi"/>
              </w:rPr>
              <w:t>_K0</w:t>
            </w:r>
            <w:r w:rsidR="00416E61">
              <w:rPr>
                <w:rFonts w:asciiTheme="minorHAnsi" w:hAnsiTheme="minorHAnsi" w:cstheme="minorHAnsi"/>
              </w:rPr>
              <w:t>2</w:t>
            </w:r>
          </w:p>
        </w:tc>
      </w:tr>
    </w:tbl>
    <w:p w14:paraId="14D0DAD0" w14:textId="77777777" w:rsidR="00EB71B1" w:rsidRPr="00610D28" w:rsidRDefault="00EB71B1" w:rsidP="00610D28">
      <w:pPr>
        <w:spacing w:after="0" w:line="240" w:lineRule="auto"/>
        <w:rPr>
          <w:rFonts w:asciiTheme="minorHAnsi" w:hAnsiTheme="minorHAnsi" w:cstheme="minorHAnsi"/>
          <w:b/>
        </w:rPr>
        <w:sectPr w:rsidR="00EB71B1" w:rsidRPr="00610D28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4D0DAD1" w14:textId="77777777" w:rsidR="00142A8A" w:rsidRPr="00991CBA" w:rsidRDefault="00142A8A" w:rsidP="001622A3"/>
    <w:sectPr w:rsidR="00142A8A" w:rsidRPr="00991CBA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BB0"/>
    <w:multiLevelType w:val="hybridMultilevel"/>
    <w:tmpl w:val="BEB84026"/>
    <w:lvl w:ilvl="0" w:tplc="B488466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default"/>
        <w:sz w:val="25"/>
        <w:szCs w:val="2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23499">
    <w:abstractNumId w:val="4"/>
  </w:num>
  <w:num w:numId="2" w16cid:durableId="1301183574">
    <w:abstractNumId w:val="1"/>
  </w:num>
  <w:num w:numId="3" w16cid:durableId="1818493016">
    <w:abstractNumId w:val="3"/>
  </w:num>
  <w:num w:numId="4" w16cid:durableId="2027826117">
    <w:abstractNumId w:val="0"/>
  </w:num>
  <w:num w:numId="5" w16cid:durableId="1200975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0D82"/>
    <w:rsid w:val="0002610C"/>
    <w:rsid w:val="00031F29"/>
    <w:rsid w:val="00037E8A"/>
    <w:rsid w:val="00044E5A"/>
    <w:rsid w:val="00076B4A"/>
    <w:rsid w:val="0008097B"/>
    <w:rsid w:val="0008538D"/>
    <w:rsid w:val="000A08F7"/>
    <w:rsid w:val="000A1883"/>
    <w:rsid w:val="000A2B79"/>
    <w:rsid w:val="000C4DA5"/>
    <w:rsid w:val="000F6CB5"/>
    <w:rsid w:val="00117811"/>
    <w:rsid w:val="00124478"/>
    <w:rsid w:val="0013120C"/>
    <w:rsid w:val="00134971"/>
    <w:rsid w:val="00137A1C"/>
    <w:rsid w:val="00142A8A"/>
    <w:rsid w:val="001622A3"/>
    <w:rsid w:val="00162766"/>
    <w:rsid w:val="001664BC"/>
    <w:rsid w:val="0017626E"/>
    <w:rsid w:val="00192CFC"/>
    <w:rsid w:val="001A6322"/>
    <w:rsid w:val="001A7995"/>
    <w:rsid w:val="001C74E9"/>
    <w:rsid w:val="001F07E3"/>
    <w:rsid w:val="001F1B09"/>
    <w:rsid w:val="002026C5"/>
    <w:rsid w:val="002100BF"/>
    <w:rsid w:val="00210223"/>
    <w:rsid w:val="00215B36"/>
    <w:rsid w:val="002240E9"/>
    <w:rsid w:val="00226094"/>
    <w:rsid w:val="00226880"/>
    <w:rsid w:val="002450D2"/>
    <w:rsid w:val="00260AFF"/>
    <w:rsid w:val="00273994"/>
    <w:rsid w:val="0027490B"/>
    <w:rsid w:val="0027642B"/>
    <w:rsid w:val="002920DE"/>
    <w:rsid w:val="002A2584"/>
    <w:rsid w:val="002F2894"/>
    <w:rsid w:val="003164DE"/>
    <w:rsid w:val="0031750A"/>
    <w:rsid w:val="003245B3"/>
    <w:rsid w:val="0033310F"/>
    <w:rsid w:val="0034529C"/>
    <w:rsid w:val="0035443A"/>
    <w:rsid w:val="0035649C"/>
    <w:rsid w:val="00363818"/>
    <w:rsid w:val="00375CBD"/>
    <w:rsid w:val="00380074"/>
    <w:rsid w:val="0038125C"/>
    <w:rsid w:val="003A74AA"/>
    <w:rsid w:val="003C379A"/>
    <w:rsid w:val="003C3D1B"/>
    <w:rsid w:val="00400D56"/>
    <w:rsid w:val="004054C6"/>
    <w:rsid w:val="00407993"/>
    <w:rsid w:val="00407BCC"/>
    <w:rsid w:val="00410C26"/>
    <w:rsid w:val="004166DA"/>
    <w:rsid w:val="00416E61"/>
    <w:rsid w:val="00427285"/>
    <w:rsid w:val="004471F4"/>
    <w:rsid w:val="004513F2"/>
    <w:rsid w:val="0045242E"/>
    <w:rsid w:val="00462535"/>
    <w:rsid w:val="00483744"/>
    <w:rsid w:val="00496E0F"/>
    <w:rsid w:val="004B10A2"/>
    <w:rsid w:val="004C76F5"/>
    <w:rsid w:val="004C7769"/>
    <w:rsid w:val="004D6CE8"/>
    <w:rsid w:val="004F0F2C"/>
    <w:rsid w:val="005002B1"/>
    <w:rsid w:val="0050277A"/>
    <w:rsid w:val="0051517F"/>
    <w:rsid w:val="00543628"/>
    <w:rsid w:val="00554DC7"/>
    <w:rsid w:val="0056280A"/>
    <w:rsid w:val="005711EF"/>
    <w:rsid w:val="005B48A0"/>
    <w:rsid w:val="005B5C1E"/>
    <w:rsid w:val="005D55E4"/>
    <w:rsid w:val="005E1CE9"/>
    <w:rsid w:val="0061055F"/>
    <w:rsid w:val="00610D28"/>
    <w:rsid w:val="00620E4A"/>
    <w:rsid w:val="00630AA7"/>
    <w:rsid w:val="0063624C"/>
    <w:rsid w:val="006373E0"/>
    <w:rsid w:val="00643F81"/>
    <w:rsid w:val="00660853"/>
    <w:rsid w:val="006739FA"/>
    <w:rsid w:val="006756FB"/>
    <w:rsid w:val="0069232B"/>
    <w:rsid w:val="00693033"/>
    <w:rsid w:val="006B3373"/>
    <w:rsid w:val="006B53A7"/>
    <w:rsid w:val="006B61C0"/>
    <w:rsid w:val="006C4269"/>
    <w:rsid w:val="006D7574"/>
    <w:rsid w:val="006E530D"/>
    <w:rsid w:val="006E6D3F"/>
    <w:rsid w:val="00704CC0"/>
    <w:rsid w:val="007346AB"/>
    <w:rsid w:val="007353BA"/>
    <w:rsid w:val="007415B7"/>
    <w:rsid w:val="007564AD"/>
    <w:rsid w:val="00764752"/>
    <w:rsid w:val="00772752"/>
    <w:rsid w:val="007C118E"/>
    <w:rsid w:val="007E2010"/>
    <w:rsid w:val="007E6B77"/>
    <w:rsid w:val="007F19B6"/>
    <w:rsid w:val="0081644B"/>
    <w:rsid w:val="00843346"/>
    <w:rsid w:val="00851635"/>
    <w:rsid w:val="008A01D3"/>
    <w:rsid w:val="008B45C8"/>
    <w:rsid w:val="008D5650"/>
    <w:rsid w:val="008F131F"/>
    <w:rsid w:val="008F78D7"/>
    <w:rsid w:val="009217A0"/>
    <w:rsid w:val="00930523"/>
    <w:rsid w:val="0093282E"/>
    <w:rsid w:val="00933592"/>
    <w:rsid w:val="00936704"/>
    <w:rsid w:val="00975C7E"/>
    <w:rsid w:val="009831D6"/>
    <w:rsid w:val="00983C47"/>
    <w:rsid w:val="00985A9B"/>
    <w:rsid w:val="009866D9"/>
    <w:rsid w:val="00995600"/>
    <w:rsid w:val="009A52D9"/>
    <w:rsid w:val="009B30E3"/>
    <w:rsid w:val="009C311F"/>
    <w:rsid w:val="00A03A3C"/>
    <w:rsid w:val="00A05D2A"/>
    <w:rsid w:val="00A20803"/>
    <w:rsid w:val="00A229A1"/>
    <w:rsid w:val="00A263E5"/>
    <w:rsid w:val="00A6116C"/>
    <w:rsid w:val="00A66EFF"/>
    <w:rsid w:val="00A70E6A"/>
    <w:rsid w:val="00A746D6"/>
    <w:rsid w:val="00A8372B"/>
    <w:rsid w:val="00A94B40"/>
    <w:rsid w:val="00AA503A"/>
    <w:rsid w:val="00AE0CD3"/>
    <w:rsid w:val="00AF0936"/>
    <w:rsid w:val="00AF690D"/>
    <w:rsid w:val="00B23DD5"/>
    <w:rsid w:val="00B37B20"/>
    <w:rsid w:val="00B41101"/>
    <w:rsid w:val="00B70A23"/>
    <w:rsid w:val="00B714C6"/>
    <w:rsid w:val="00B729A3"/>
    <w:rsid w:val="00B75585"/>
    <w:rsid w:val="00B806DF"/>
    <w:rsid w:val="00B86038"/>
    <w:rsid w:val="00B96B86"/>
    <w:rsid w:val="00BA21D8"/>
    <w:rsid w:val="00BB5B21"/>
    <w:rsid w:val="00BC43CE"/>
    <w:rsid w:val="00BD6787"/>
    <w:rsid w:val="00BF2BB0"/>
    <w:rsid w:val="00BF2F6C"/>
    <w:rsid w:val="00C47E6A"/>
    <w:rsid w:val="00C54DF9"/>
    <w:rsid w:val="00C6283E"/>
    <w:rsid w:val="00C65520"/>
    <w:rsid w:val="00C74906"/>
    <w:rsid w:val="00C90CCB"/>
    <w:rsid w:val="00C92115"/>
    <w:rsid w:val="00CA20B1"/>
    <w:rsid w:val="00CB2A69"/>
    <w:rsid w:val="00CB3857"/>
    <w:rsid w:val="00CB4750"/>
    <w:rsid w:val="00CC697F"/>
    <w:rsid w:val="00CE6EE6"/>
    <w:rsid w:val="00CF4710"/>
    <w:rsid w:val="00CF766E"/>
    <w:rsid w:val="00D05B23"/>
    <w:rsid w:val="00D14535"/>
    <w:rsid w:val="00D369A5"/>
    <w:rsid w:val="00D8194B"/>
    <w:rsid w:val="00D83275"/>
    <w:rsid w:val="00D84BD1"/>
    <w:rsid w:val="00D915D1"/>
    <w:rsid w:val="00DA1F57"/>
    <w:rsid w:val="00DB31F0"/>
    <w:rsid w:val="00DC30AD"/>
    <w:rsid w:val="00DF23CF"/>
    <w:rsid w:val="00E04EBD"/>
    <w:rsid w:val="00E34E31"/>
    <w:rsid w:val="00E36A51"/>
    <w:rsid w:val="00E56E10"/>
    <w:rsid w:val="00E62B2D"/>
    <w:rsid w:val="00E87819"/>
    <w:rsid w:val="00E943A2"/>
    <w:rsid w:val="00EB71B1"/>
    <w:rsid w:val="00EE0347"/>
    <w:rsid w:val="00EF662D"/>
    <w:rsid w:val="00F16C2A"/>
    <w:rsid w:val="00F304BD"/>
    <w:rsid w:val="00F330D7"/>
    <w:rsid w:val="00F41FB3"/>
    <w:rsid w:val="00F52021"/>
    <w:rsid w:val="00F72AAA"/>
    <w:rsid w:val="00F72D69"/>
    <w:rsid w:val="00F75446"/>
    <w:rsid w:val="00F939D6"/>
    <w:rsid w:val="00FC57FC"/>
    <w:rsid w:val="00F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D98C"/>
  <w15:docId w15:val="{A3C6F297-281A-4594-BB2B-7C957FD8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4529C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2010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2010"/>
    <w:rPr>
      <w:rFonts w:ascii="Times New Roman" w:eastAsia="Times New Roman" w:hAnsi="Times New Roman"/>
      <w:sz w:val="22"/>
      <w:szCs w:val="24"/>
    </w:rPr>
  </w:style>
  <w:style w:type="character" w:customStyle="1" w:styleId="sksiazki">
    <w:name w:val="sksiazki"/>
    <w:basedOn w:val="Domylnaczcionkaakapitu"/>
    <w:rsid w:val="006B3373"/>
  </w:style>
  <w:style w:type="character" w:styleId="Hipercze">
    <w:name w:val="Hyperlink"/>
    <w:basedOn w:val="Domylnaczcionkaakapitu"/>
    <w:uiPriority w:val="99"/>
    <w:semiHidden/>
    <w:unhideWhenUsed/>
    <w:rsid w:val="006B337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34529C"/>
    <w:rPr>
      <w:rFonts w:cs="Tahoma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danskpolitechnika.ksiegarnienaukowe.pl/wydawca/Wydawnictwo+Politechniki+Gda%F1skiej,23090;jsessionid=42738BE3D9E5038504DDC1859486876B.s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E2F72-2BBC-4827-B0E8-BBE988CE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2</cp:revision>
  <cp:lastPrinted>2014-06-09T07:13:00Z</cp:lastPrinted>
  <dcterms:created xsi:type="dcterms:W3CDTF">2024-10-17T12:07:00Z</dcterms:created>
  <dcterms:modified xsi:type="dcterms:W3CDTF">2024-10-17T12:07:00Z</dcterms:modified>
</cp:coreProperties>
</file>